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0848E" w14:textId="36FD52D8" w:rsidR="00006A51" w:rsidRPr="00CA5819" w:rsidRDefault="00CA5819" w:rsidP="00006A51">
      <w:pPr>
        <w:rPr>
          <w:rFonts w:cstheme="minorHAnsi"/>
          <w:b/>
          <w:sz w:val="28"/>
          <w:szCs w:val="28"/>
          <w:u w:val="single"/>
        </w:rPr>
      </w:pPr>
      <w:r w:rsidRPr="00CA5819">
        <w:rPr>
          <w:rFonts w:cstheme="minorHAnsi"/>
          <w:b/>
          <w:noProof/>
          <w:sz w:val="28"/>
          <w:szCs w:val="28"/>
          <w:u w:val="single"/>
        </w:rPr>
        <w:drawing>
          <wp:anchor distT="0" distB="0" distL="114300" distR="114300" simplePos="0" relativeHeight="251658240" behindDoc="1" locked="0" layoutInCell="1" allowOverlap="1" wp14:anchorId="3030577C" wp14:editId="21E4A836">
            <wp:simplePos x="0" y="0"/>
            <wp:positionH relativeFrom="column">
              <wp:posOffset>5793567</wp:posOffset>
            </wp:positionH>
            <wp:positionV relativeFrom="paragraph">
              <wp:posOffset>57</wp:posOffset>
            </wp:positionV>
            <wp:extent cx="797560" cy="1251585"/>
            <wp:effectExtent l="0" t="0" r="2540" b="5715"/>
            <wp:wrapTight wrapText="bothSides">
              <wp:wrapPolygon edited="0">
                <wp:start x="0" y="0"/>
                <wp:lineTo x="0" y="21479"/>
                <wp:lineTo x="21325" y="21479"/>
                <wp:lineTo x="21325" y="0"/>
                <wp:lineTo x="0" y="0"/>
              </wp:wrapPolygon>
            </wp:wrapTight>
            <wp:docPr id="1207703091" name="Picture 2" descr="A red and white card with a tree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703091" name="Picture 2" descr="A red and white card with a tree and a cros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7560" cy="125158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CA5819">
        <w:rPr>
          <w:rFonts w:cstheme="minorHAnsi"/>
          <w:b/>
          <w:sz w:val="28"/>
          <w:szCs w:val="28"/>
          <w:u w:val="single"/>
        </w:rPr>
        <w:t>Farway</w:t>
      </w:r>
      <w:proofErr w:type="spellEnd"/>
      <w:r w:rsidRPr="00CA5819">
        <w:rPr>
          <w:rFonts w:cstheme="minorHAnsi"/>
          <w:b/>
          <w:sz w:val="28"/>
          <w:szCs w:val="28"/>
          <w:u w:val="single"/>
        </w:rPr>
        <w:t xml:space="preserve"> </w:t>
      </w:r>
      <w:r w:rsidR="00730591" w:rsidRPr="00CA5819">
        <w:rPr>
          <w:rFonts w:cstheme="minorHAnsi"/>
          <w:b/>
          <w:sz w:val="28"/>
          <w:szCs w:val="28"/>
          <w:u w:val="single"/>
        </w:rPr>
        <w:t>C of E Primary</w:t>
      </w:r>
    </w:p>
    <w:p w14:paraId="1F395F8C" w14:textId="00D0D0AE" w:rsidR="008447E5" w:rsidRPr="00CA5819" w:rsidRDefault="00006A51" w:rsidP="00006A51">
      <w:pPr>
        <w:rPr>
          <w:rFonts w:cstheme="minorHAnsi"/>
          <w:b/>
          <w:sz w:val="28"/>
          <w:szCs w:val="28"/>
          <w:u w:val="single"/>
        </w:rPr>
      </w:pPr>
      <w:r w:rsidRPr="00CA5819">
        <w:rPr>
          <w:rFonts w:cstheme="minorHAnsi"/>
          <w:b/>
          <w:sz w:val="28"/>
          <w:szCs w:val="28"/>
          <w:u w:val="single"/>
        </w:rPr>
        <w:t xml:space="preserve">School </w:t>
      </w:r>
      <w:r w:rsidR="008447E5" w:rsidRPr="00CA5819">
        <w:rPr>
          <w:rFonts w:cstheme="minorHAnsi"/>
          <w:b/>
          <w:sz w:val="28"/>
          <w:szCs w:val="28"/>
          <w:u w:val="single"/>
        </w:rPr>
        <w:t>Ethos Group</w:t>
      </w:r>
      <w:r w:rsidR="00CA5819" w:rsidRPr="00CA5819">
        <w:rPr>
          <w:rFonts w:cstheme="minorHAnsi"/>
          <w:b/>
          <w:sz w:val="28"/>
          <w:szCs w:val="28"/>
          <w:u w:val="single"/>
        </w:rPr>
        <w:t xml:space="preserve"> (SEG)</w:t>
      </w:r>
    </w:p>
    <w:p w14:paraId="77134E7B" w14:textId="6FB91DF4" w:rsidR="008447E5" w:rsidRPr="00CA5819" w:rsidRDefault="008447E5" w:rsidP="0093740D">
      <w:pPr>
        <w:tabs>
          <w:tab w:val="left" w:pos="5838"/>
        </w:tabs>
        <w:rPr>
          <w:rFonts w:cstheme="minorHAnsi"/>
          <w:b/>
        </w:rPr>
      </w:pPr>
      <w:r w:rsidRPr="00CA5819">
        <w:rPr>
          <w:rFonts w:cstheme="minorHAnsi"/>
          <w:b/>
        </w:rPr>
        <w:t>Terms of Reference</w:t>
      </w:r>
      <w:r w:rsidR="0093740D" w:rsidRPr="00CA5819">
        <w:rPr>
          <w:rFonts w:cstheme="minorHAnsi"/>
          <w:b/>
        </w:rPr>
        <w:tab/>
      </w:r>
    </w:p>
    <w:p w14:paraId="331287E0" w14:textId="13727D0C" w:rsidR="00CA5819" w:rsidRPr="00CA5819" w:rsidRDefault="00CA5819" w:rsidP="00CA5819">
      <w:pPr>
        <w:jc w:val="both"/>
        <w:rPr>
          <w:rFonts w:cstheme="minorHAnsi"/>
        </w:rPr>
      </w:pPr>
      <w:r w:rsidRPr="00CA5819">
        <w:rPr>
          <w:rFonts w:cstheme="minorHAnsi"/>
        </w:rPr>
        <w:t xml:space="preserve">In our school community, we create an environment where aspiration, inspiration and motivation flourish. </w:t>
      </w:r>
    </w:p>
    <w:p w14:paraId="5EC310E2" w14:textId="2A33E4B7" w:rsidR="00CA5819" w:rsidRPr="00CA5819" w:rsidRDefault="00CA5819" w:rsidP="00CA5819">
      <w:pPr>
        <w:jc w:val="both"/>
        <w:rPr>
          <w:rFonts w:cstheme="minorHAnsi"/>
        </w:rPr>
      </w:pPr>
      <w:r w:rsidRPr="00CA5819">
        <w:rPr>
          <w:rFonts w:cstheme="minorHAnsi"/>
        </w:rPr>
        <w:t xml:space="preserve">Rooted in our Christian Values, we </w:t>
      </w:r>
      <w:r w:rsidRPr="00CA5819">
        <w:rPr>
          <w:rFonts w:cstheme="minorHAnsi"/>
          <w:b/>
          <w:bCs/>
        </w:rPr>
        <w:t>aspire</w:t>
      </w:r>
      <w:r w:rsidRPr="00CA5819">
        <w:rPr>
          <w:rFonts w:cstheme="minorHAnsi"/>
        </w:rPr>
        <w:t xml:space="preserve"> for every child to reach their fullest potential. </w:t>
      </w:r>
    </w:p>
    <w:p w14:paraId="482AAD9B" w14:textId="23DA1287" w:rsidR="00CA5819" w:rsidRPr="00CA5819" w:rsidRDefault="00CA5819" w:rsidP="00CA5819">
      <w:pPr>
        <w:jc w:val="both"/>
        <w:rPr>
          <w:rFonts w:cstheme="minorHAnsi"/>
        </w:rPr>
      </w:pPr>
      <w:r w:rsidRPr="00CA5819">
        <w:rPr>
          <w:rFonts w:cstheme="minorHAnsi"/>
        </w:rPr>
        <w:t xml:space="preserve">We </w:t>
      </w:r>
      <w:r w:rsidRPr="00CA5819">
        <w:rPr>
          <w:rFonts w:cstheme="minorHAnsi"/>
          <w:b/>
          <w:bCs/>
        </w:rPr>
        <w:t>inspire</w:t>
      </w:r>
      <w:r w:rsidRPr="00CA5819">
        <w:rPr>
          <w:rFonts w:cstheme="minorHAnsi"/>
        </w:rPr>
        <w:t xml:space="preserve"> our children to explore their unique talents and passions, instilling a lifelong love of learning. </w:t>
      </w:r>
    </w:p>
    <w:p w14:paraId="0FF92123" w14:textId="00059AEA" w:rsidR="00CA5819" w:rsidRPr="00CA5819" w:rsidRDefault="00CA5819" w:rsidP="00CA5819">
      <w:pPr>
        <w:jc w:val="both"/>
        <w:rPr>
          <w:rFonts w:cstheme="minorHAnsi"/>
        </w:rPr>
      </w:pPr>
      <w:r w:rsidRPr="00CA5819">
        <w:rPr>
          <w:rFonts w:cstheme="minorHAnsi"/>
        </w:rPr>
        <w:t xml:space="preserve">We </w:t>
      </w:r>
      <w:r w:rsidRPr="00CA5819">
        <w:rPr>
          <w:rFonts w:cstheme="minorHAnsi"/>
          <w:b/>
          <w:bCs/>
        </w:rPr>
        <w:t>motivate</w:t>
      </w:r>
      <w:r w:rsidRPr="00CA5819">
        <w:rPr>
          <w:rFonts w:cstheme="minorHAnsi"/>
        </w:rPr>
        <w:t xml:space="preserve"> our children through a rich and varied curriculum, to cultivate confident, compassionate, and resilient individuals who are prepared to make a positive impact on the world. </w:t>
      </w:r>
    </w:p>
    <w:p w14:paraId="6378E9A5" w14:textId="77777777" w:rsidR="00CA5819" w:rsidRPr="00CA5819" w:rsidRDefault="00CA5819" w:rsidP="00CA5819">
      <w:pPr>
        <w:rPr>
          <w:rFonts w:cstheme="minorHAnsi"/>
        </w:rPr>
      </w:pPr>
      <w:r w:rsidRPr="00CA5819">
        <w:rPr>
          <w:rFonts w:cstheme="minorHAnsi"/>
        </w:rPr>
        <w:t>Values which feed into this….</w:t>
      </w:r>
    </w:p>
    <w:p w14:paraId="30A8460B" w14:textId="77777777" w:rsidR="00CA5819" w:rsidRPr="00CA5819" w:rsidRDefault="00CA5819" w:rsidP="00CA5819">
      <w:pPr>
        <w:pStyle w:val="ListParagraph"/>
        <w:numPr>
          <w:ilvl w:val="0"/>
          <w:numId w:val="9"/>
        </w:numPr>
        <w:spacing w:after="0" w:line="240" w:lineRule="auto"/>
        <w:rPr>
          <w:rFonts w:cstheme="minorHAnsi"/>
        </w:rPr>
      </w:pPr>
      <w:r w:rsidRPr="00CA5819">
        <w:rPr>
          <w:rFonts w:cstheme="minorHAnsi"/>
        </w:rPr>
        <w:t>Love</w:t>
      </w:r>
    </w:p>
    <w:p w14:paraId="4293EB70" w14:textId="77777777" w:rsidR="00CA5819" w:rsidRPr="00CA5819" w:rsidRDefault="00CA5819" w:rsidP="00CA5819">
      <w:pPr>
        <w:pStyle w:val="ListParagraph"/>
        <w:numPr>
          <w:ilvl w:val="0"/>
          <w:numId w:val="9"/>
        </w:numPr>
        <w:spacing w:after="0" w:line="240" w:lineRule="auto"/>
        <w:rPr>
          <w:rFonts w:cstheme="minorHAnsi"/>
        </w:rPr>
      </w:pPr>
      <w:r w:rsidRPr="00CA5819">
        <w:rPr>
          <w:rFonts w:cstheme="minorHAnsi"/>
        </w:rPr>
        <w:t>Respect</w:t>
      </w:r>
    </w:p>
    <w:p w14:paraId="3FBC008E" w14:textId="77777777" w:rsidR="00CA5819" w:rsidRPr="00CA5819" w:rsidRDefault="00CA5819" w:rsidP="00CA5819">
      <w:pPr>
        <w:pStyle w:val="ListParagraph"/>
        <w:numPr>
          <w:ilvl w:val="0"/>
          <w:numId w:val="9"/>
        </w:numPr>
        <w:spacing w:after="0" w:line="240" w:lineRule="auto"/>
        <w:rPr>
          <w:rFonts w:cstheme="minorHAnsi"/>
        </w:rPr>
      </w:pPr>
      <w:r w:rsidRPr="00CA5819">
        <w:rPr>
          <w:rFonts w:cstheme="minorHAnsi"/>
        </w:rPr>
        <w:t>Resilience</w:t>
      </w:r>
    </w:p>
    <w:p w14:paraId="2A6E0B66" w14:textId="77777777" w:rsidR="00CA5819" w:rsidRPr="00CA5819" w:rsidRDefault="00CA5819" w:rsidP="00CA5819">
      <w:pPr>
        <w:pStyle w:val="ListParagraph"/>
        <w:numPr>
          <w:ilvl w:val="0"/>
          <w:numId w:val="9"/>
        </w:numPr>
        <w:spacing w:after="0" w:line="240" w:lineRule="auto"/>
        <w:rPr>
          <w:rFonts w:cstheme="minorHAnsi"/>
        </w:rPr>
      </w:pPr>
      <w:r w:rsidRPr="00CA5819">
        <w:rPr>
          <w:rFonts w:cstheme="minorHAnsi"/>
        </w:rPr>
        <w:t>Compassion (children’s choice)</w:t>
      </w:r>
    </w:p>
    <w:p w14:paraId="5AB80A4A" w14:textId="77777777" w:rsidR="00CA5819" w:rsidRPr="00CA5819" w:rsidRDefault="00CA5819" w:rsidP="00CA5819">
      <w:pPr>
        <w:pStyle w:val="ListParagraph"/>
        <w:numPr>
          <w:ilvl w:val="0"/>
          <w:numId w:val="9"/>
        </w:numPr>
        <w:spacing w:after="0" w:line="240" w:lineRule="auto"/>
        <w:rPr>
          <w:rFonts w:cstheme="minorHAnsi"/>
        </w:rPr>
      </w:pPr>
      <w:r w:rsidRPr="00CA5819">
        <w:rPr>
          <w:rFonts w:cstheme="minorHAnsi"/>
        </w:rPr>
        <w:t>Trust (parent’s choice)</w:t>
      </w:r>
      <w:r w:rsidRPr="00CA5819">
        <w:rPr>
          <w:rFonts w:cstheme="minorHAnsi"/>
        </w:rPr>
        <w:br/>
      </w:r>
    </w:p>
    <w:p w14:paraId="13A3EF1E" w14:textId="7214BCA0" w:rsidR="00CA5819" w:rsidRPr="00CA5819" w:rsidRDefault="00CA5819" w:rsidP="00CA5819">
      <w:pPr>
        <w:rPr>
          <w:rFonts w:cstheme="minorHAnsi"/>
        </w:rPr>
      </w:pPr>
      <w:r w:rsidRPr="00CA5819">
        <w:rPr>
          <w:rFonts w:cstheme="minorHAnsi"/>
        </w:rPr>
        <w:t>Our Christian Ethos is rooted in the parable of the 2 builders (</w:t>
      </w:r>
      <w:hyperlink r:id="rId11" w:tgtFrame="_blank" w:tooltip="Matthew 7:24-29" w:history="1">
        <w:r w:rsidRPr="00CA5819">
          <w:rPr>
            <w:rStyle w:val="Hyperlink"/>
            <w:rFonts w:cstheme="minorHAnsi"/>
          </w:rPr>
          <w:t>Matthew 7:24-29</w:t>
        </w:r>
      </w:hyperlink>
      <w:r w:rsidRPr="00CA5819">
        <w:rPr>
          <w:rFonts w:cstheme="minorHAnsi"/>
        </w:rPr>
        <w:t>).</w:t>
      </w:r>
    </w:p>
    <w:p w14:paraId="45821C6C" w14:textId="20953A1E" w:rsidR="00CA5819" w:rsidRPr="00CA5819" w:rsidRDefault="00CA5819" w:rsidP="00CA5819">
      <w:pPr>
        <w:rPr>
          <w:rFonts w:cstheme="minorHAnsi"/>
        </w:rPr>
      </w:pPr>
      <w:r w:rsidRPr="00CA5819">
        <w:rPr>
          <w:rFonts w:cstheme="minorHAnsi"/>
        </w:rPr>
        <w:t>The one who hears God’s word but does not do what it says is like a foolish builder who builds his house on sand. That house will be crushed in a storm. The one who hears the word of God and obeys it is like a wise man who builds his house on solid rock. That house will stand up to any storm. </w:t>
      </w:r>
    </w:p>
    <w:p w14:paraId="22B574D3" w14:textId="17E3590F" w:rsidR="00501BE0" w:rsidRPr="00CA5819" w:rsidRDefault="00CA5819" w:rsidP="008447E5">
      <w:pPr>
        <w:rPr>
          <w:rFonts w:cstheme="minorHAnsi"/>
        </w:rPr>
      </w:pPr>
      <w:r w:rsidRPr="00CA5819">
        <w:rPr>
          <w:rFonts w:cstheme="minorHAnsi"/>
        </w:rPr>
        <w:t xml:space="preserve">Jesus’ teaching is the foundation of everything we do. If we follow Jesus and God, it is a good foundation for life. He inspires and motivates us in all that we do. Jesus is the light of the world. If we follow what he says then we should be aspiring, inspiring and it is what motivates us to be who we are- be the best possible version of ourselves. </w:t>
      </w:r>
    </w:p>
    <w:p w14:paraId="3AB6AF9B" w14:textId="7494DDE1" w:rsidR="008447E5" w:rsidRPr="00CA5819" w:rsidRDefault="008447E5" w:rsidP="008447E5">
      <w:pPr>
        <w:rPr>
          <w:rFonts w:cstheme="minorHAnsi"/>
        </w:rPr>
      </w:pPr>
      <w:r w:rsidRPr="00CA5819">
        <w:rPr>
          <w:rFonts w:cstheme="minorHAnsi"/>
        </w:rPr>
        <w:t xml:space="preserve">The </w:t>
      </w:r>
      <w:r w:rsidR="00197477" w:rsidRPr="00CA5819">
        <w:rPr>
          <w:rFonts w:cstheme="minorHAnsi"/>
        </w:rPr>
        <w:t>group</w:t>
      </w:r>
      <w:r w:rsidRPr="00CA5819">
        <w:rPr>
          <w:rFonts w:cstheme="minorHAnsi"/>
        </w:rPr>
        <w:t xml:space="preserve"> supports the </w:t>
      </w:r>
      <w:r w:rsidR="00E14034" w:rsidRPr="00CA5819">
        <w:rPr>
          <w:rFonts w:cstheme="minorHAnsi"/>
        </w:rPr>
        <w:t xml:space="preserve">vision and values of </w:t>
      </w:r>
      <w:proofErr w:type="spellStart"/>
      <w:r w:rsidR="00CA5819" w:rsidRPr="00CA5819">
        <w:rPr>
          <w:rFonts w:cstheme="minorHAnsi"/>
        </w:rPr>
        <w:t>Farway</w:t>
      </w:r>
      <w:proofErr w:type="spellEnd"/>
      <w:r w:rsidR="001B5658" w:rsidRPr="00CA5819">
        <w:rPr>
          <w:rFonts w:cstheme="minorHAnsi"/>
        </w:rPr>
        <w:t xml:space="preserve"> C of E Primary S</w:t>
      </w:r>
      <w:r w:rsidRPr="00CA5819">
        <w:rPr>
          <w:rFonts w:cstheme="minorHAnsi"/>
        </w:rPr>
        <w:t xml:space="preserve">chool, helping to </w:t>
      </w:r>
      <w:r w:rsidR="0057643A" w:rsidRPr="00CA5819">
        <w:rPr>
          <w:rFonts w:cstheme="minorHAnsi"/>
        </w:rPr>
        <w:t xml:space="preserve">maintain </w:t>
      </w:r>
      <w:r w:rsidR="00E14034" w:rsidRPr="00CA5819">
        <w:rPr>
          <w:rFonts w:cstheme="minorHAnsi"/>
        </w:rPr>
        <w:t>its</w:t>
      </w:r>
      <w:r w:rsidR="0057643A" w:rsidRPr="00CA5819">
        <w:rPr>
          <w:rFonts w:cstheme="minorHAnsi"/>
        </w:rPr>
        <w:t xml:space="preserve"> Christian ethos and </w:t>
      </w:r>
      <w:r w:rsidRPr="00CA5819">
        <w:rPr>
          <w:rFonts w:cstheme="minorHAnsi"/>
        </w:rPr>
        <w:t>identify ways in which we can</w:t>
      </w:r>
      <w:r w:rsidR="0057643A" w:rsidRPr="00CA5819">
        <w:rPr>
          <w:rFonts w:cstheme="minorHAnsi"/>
        </w:rPr>
        <w:t xml:space="preserve"> further </w:t>
      </w:r>
      <w:r w:rsidRPr="00CA5819">
        <w:rPr>
          <w:rFonts w:cstheme="minorHAnsi"/>
        </w:rPr>
        <w:t>develop in sympathy with our Christian character.</w:t>
      </w:r>
    </w:p>
    <w:p w14:paraId="0D7BAEF2" w14:textId="4E455A35" w:rsidR="008447E5" w:rsidRPr="00CA5819" w:rsidRDefault="00006A51" w:rsidP="008447E5">
      <w:pPr>
        <w:rPr>
          <w:rFonts w:cstheme="minorHAnsi"/>
          <w:b/>
          <w:u w:val="single"/>
        </w:rPr>
      </w:pPr>
      <w:r w:rsidRPr="00CA5819">
        <w:rPr>
          <w:rFonts w:cstheme="minorHAnsi"/>
          <w:b/>
          <w:u w:val="single"/>
        </w:rPr>
        <w:t>S</w:t>
      </w:r>
      <w:r w:rsidR="001C561A" w:rsidRPr="00CA5819">
        <w:rPr>
          <w:rFonts w:cstheme="minorHAnsi"/>
          <w:b/>
          <w:u w:val="single"/>
        </w:rPr>
        <w:t>EG</w:t>
      </w:r>
      <w:r w:rsidR="008447E5" w:rsidRPr="00CA5819">
        <w:rPr>
          <w:rFonts w:cstheme="minorHAnsi"/>
          <w:b/>
          <w:u w:val="single"/>
        </w:rPr>
        <w:t xml:space="preserve"> </w:t>
      </w:r>
      <w:r w:rsidRPr="00CA5819">
        <w:rPr>
          <w:rFonts w:cstheme="minorHAnsi"/>
          <w:b/>
          <w:u w:val="single"/>
        </w:rPr>
        <w:t xml:space="preserve">(School Ethos Group) </w:t>
      </w:r>
      <w:r w:rsidR="008447E5" w:rsidRPr="00CA5819">
        <w:rPr>
          <w:rFonts w:cstheme="minorHAnsi"/>
          <w:b/>
          <w:u w:val="single"/>
        </w:rPr>
        <w:t>aims to:</w:t>
      </w:r>
    </w:p>
    <w:p w14:paraId="0B99662C" w14:textId="3DDD06ED" w:rsidR="00162437" w:rsidRPr="00CA5819" w:rsidRDefault="00162437" w:rsidP="008447E5">
      <w:pPr>
        <w:rPr>
          <w:rFonts w:cstheme="minorHAnsi"/>
        </w:rPr>
      </w:pPr>
      <w:r w:rsidRPr="00CA5819">
        <w:rPr>
          <w:rFonts w:cstheme="minorHAnsi"/>
          <w:b/>
        </w:rPr>
        <w:t>Learn</w:t>
      </w:r>
      <w:r w:rsidR="00BE43D9" w:rsidRPr="00CA5819">
        <w:rPr>
          <w:rFonts w:cstheme="minorHAnsi"/>
          <w:b/>
        </w:rPr>
        <w:t xml:space="preserve"> from,</w:t>
      </w:r>
      <w:r w:rsidRPr="00CA5819">
        <w:rPr>
          <w:rFonts w:cstheme="minorHAnsi"/>
          <w:b/>
        </w:rPr>
        <w:t xml:space="preserve"> Support and Challenge</w:t>
      </w:r>
      <w:r w:rsidRPr="00CA5819">
        <w:rPr>
          <w:rFonts w:cstheme="minorHAnsi"/>
        </w:rPr>
        <w:t xml:space="preserve"> the school to enable all to flourish i</w:t>
      </w:r>
      <w:r w:rsidR="0057643A" w:rsidRPr="00CA5819">
        <w:rPr>
          <w:rFonts w:cstheme="minorHAnsi"/>
        </w:rPr>
        <w:t xml:space="preserve">n accordance with our </w:t>
      </w:r>
      <w:r w:rsidR="00D01198" w:rsidRPr="00CA5819">
        <w:rPr>
          <w:rFonts w:cstheme="minorHAnsi"/>
        </w:rPr>
        <w:t>theologi</w:t>
      </w:r>
      <w:r w:rsidR="007E4612" w:rsidRPr="00CA5819">
        <w:rPr>
          <w:rFonts w:cstheme="minorHAnsi"/>
        </w:rPr>
        <w:t>cally rooted Christian v</w:t>
      </w:r>
      <w:r w:rsidR="0057643A" w:rsidRPr="00CA5819">
        <w:rPr>
          <w:rFonts w:cstheme="minorHAnsi"/>
        </w:rPr>
        <w:t>ision</w:t>
      </w:r>
      <w:r w:rsidR="007E4612" w:rsidRPr="00CA5819">
        <w:rPr>
          <w:rFonts w:cstheme="minorHAnsi"/>
        </w:rPr>
        <w:t>.</w:t>
      </w:r>
      <w:r w:rsidRPr="00CA5819">
        <w:rPr>
          <w:rFonts w:cstheme="minorHAnsi"/>
        </w:rPr>
        <w:t xml:space="preserve"> </w:t>
      </w:r>
    </w:p>
    <w:p w14:paraId="177FC46F" w14:textId="3CF2AFD9" w:rsidR="008447E5" w:rsidRPr="00CA5819" w:rsidRDefault="008447E5" w:rsidP="008447E5">
      <w:pPr>
        <w:rPr>
          <w:rFonts w:cstheme="minorHAnsi"/>
        </w:rPr>
      </w:pPr>
      <w:r w:rsidRPr="00CA5819">
        <w:rPr>
          <w:rFonts w:cstheme="minorHAnsi"/>
          <w:b/>
        </w:rPr>
        <w:t>Learn</w:t>
      </w:r>
      <w:r w:rsidR="00570A1A" w:rsidRPr="00CA5819">
        <w:rPr>
          <w:rFonts w:cstheme="minorHAnsi"/>
          <w:b/>
        </w:rPr>
        <w:t xml:space="preserve"> from</w:t>
      </w:r>
      <w:r w:rsidRPr="00CA5819">
        <w:rPr>
          <w:rFonts w:cstheme="minorHAnsi"/>
          <w:b/>
        </w:rPr>
        <w:t>,</w:t>
      </w:r>
      <w:r w:rsidR="001C561A" w:rsidRPr="00CA5819">
        <w:rPr>
          <w:rFonts w:cstheme="minorHAnsi"/>
          <w:b/>
        </w:rPr>
        <w:t xml:space="preserve"> Support and</w:t>
      </w:r>
      <w:r w:rsidRPr="00CA5819">
        <w:rPr>
          <w:rFonts w:cstheme="minorHAnsi"/>
          <w:b/>
        </w:rPr>
        <w:t xml:space="preserve"> Challenge</w:t>
      </w:r>
      <w:r w:rsidRPr="00CA5819">
        <w:rPr>
          <w:rFonts w:cstheme="minorHAnsi"/>
        </w:rPr>
        <w:t xml:space="preserve"> the school to nurture the spiritual dimension of children and staff </w:t>
      </w:r>
      <w:r w:rsidR="0057643A" w:rsidRPr="00CA5819">
        <w:rPr>
          <w:rFonts w:cstheme="minorHAnsi"/>
        </w:rPr>
        <w:t>through all aspects of the curriculum</w:t>
      </w:r>
      <w:r w:rsidR="001B5658" w:rsidRPr="00CA5819">
        <w:rPr>
          <w:rFonts w:cstheme="minorHAnsi"/>
        </w:rPr>
        <w:t xml:space="preserve"> and daily collective worship.</w:t>
      </w:r>
    </w:p>
    <w:p w14:paraId="1B9F8D19" w14:textId="6B40F65C" w:rsidR="008447E5" w:rsidRPr="00CA5819" w:rsidRDefault="008447E5" w:rsidP="008447E5">
      <w:pPr>
        <w:rPr>
          <w:rFonts w:cstheme="minorHAnsi"/>
        </w:rPr>
      </w:pPr>
      <w:r w:rsidRPr="00CA5819">
        <w:rPr>
          <w:rFonts w:cstheme="minorHAnsi"/>
          <w:b/>
        </w:rPr>
        <w:t>Learn</w:t>
      </w:r>
      <w:r w:rsidR="00570A1A" w:rsidRPr="00CA5819">
        <w:rPr>
          <w:rFonts w:cstheme="minorHAnsi"/>
          <w:b/>
        </w:rPr>
        <w:t xml:space="preserve"> from</w:t>
      </w:r>
      <w:r w:rsidRPr="00CA5819">
        <w:rPr>
          <w:rFonts w:cstheme="minorHAnsi"/>
          <w:b/>
        </w:rPr>
        <w:t>, Support and Challenge</w:t>
      </w:r>
      <w:r w:rsidRPr="00CA5819">
        <w:rPr>
          <w:rFonts w:cstheme="minorHAnsi"/>
        </w:rPr>
        <w:t xml:space="preserve"> the school when reviewing RE and collective worship policies, practice and outcomes</w:t>
      </w:r>
      <w:r w:rsidR="00197477" w:rsidRPr="00CA5819">
        <w:rPr>
          <w:rFonts w:cstheme="minorHAnsi"/>
        </w:rPr>
        <w:t xml:space="preserve">, to ensure these are of high quality and make a major contribution to the school’s Christian </w:t>
      </w:r>
      <w:r w:rsidR="001B5658" w:rsidRPr="00CA5819">
        <w:rPr>
          <w:rFonts w:cstheme="minorHAnsi"/>
        </w:rPr>
        <w:t>vision</w:t>
      </w:r>
      <w:r w:rsidR="00197477" w:rsidRPr="00CA5819">
        <w:rPr>
          <w:rFonts w:cstheme="minorHAnsi"/>
        </w:rPr>
        <w:t>.</w:t>
      </w:r>
    </w:p>
    <w:p w14:paraId="52F4C974" w14:textId="39ED6CD4" w:rsidR="008447E5" w:rsidRPr="00CA5819" w:rsidRDefault="008447E5" w:rsidP="008447E5">
      <w:pPr>
        <w:rPr>
          <w:rFonts w:cstheme="minorHAnsi"/>
        </w:rPr>
      </w:pPr>
      <w:r w:rsidRPr="00CA5819">
        <w:rPr>
          <w:rFonts w:cstheme="minorHAnsi"/>
          <w:b/>
        </w:rPr>
        <w:t>Support</w:t>
      </w:r>
      <w:r w:rsidRPr="00CA5819">
        <w:rPr>
          <w:rFonts w:cstheme="minorHAnsi"/>
        </w:rPr>
        <w:t xml:space="preserve"> the work of the school and be informed about </w:t>
      </w:r>
      <w:r w:rsidR="002A7EF9" w:rsidRPr="00CA5819">
        <w:rPr>
          <w:rFonts w:cstheme="minorHAnsi"/>
        </w:rPr>
        <w:t>current provision</w:t>
      </w:r>
      <w:r w:rsidR="0011575E" w:rsidRPr="00CA5819">
        <w:rPr>
          <w:rFonts w:cstheme="minorHAnsi"/>
        </w:rPr>
        <w:t>, performance</w:t>
      </w:r>
      <w:r w:rsidR="002A7EF9" w:rsidRPr="00CA5819">
        <w:rPr>
          <w:rFonts w:cstheme="minorHAnsi"/>
        </w:rPr>
        <w:t xml:space="preserve"> and </w:t>
      </w:r>
      <w:r w:rsidRPr="00CA5819">
        <w:rPr>
          <w:rFonts w:cstheme="minorHAnsi"/>
        </w:rPr>
        <w:t>school improvement plans</w:t>
      </w:r>
      <w:r w:rsidR="001E2959" w:rsidRPr="00CA5819">
        <w:rPr>
          <w:rFonts w:cstheme="minorHAnsi"/>
        </w:rPr>
        <w:t xml:space="preserve"> through Academy Head reports.</w:t>
      </w:r>
    </w:p>
    <w:p w14:paraId="13E14B06" w14:textId="6C1C72F6" w:rsidR="001C561A" w:rsidRPr="00CA5819" w:rsidRDefault="008447E5" w:rsidP="008447E5">
      <w:pPr>
        <w:rPr>
          <w:rFonts w:cstheme="minorHAnsi"/>
        </w:rPr>
      </w:pPr>
      <w:r w:rsidRPr="00CA5819">
        <w:rPr>
          <w:rFonts w:cstheme="minorHAnsi"/>
          <w:b/>
        </w:rPr>
        <w:t>Act as a local voice</w:t>
      </w:r>
      <w:r w:rsidRPr="00CA5819">
        <w:rPr>
          <w:rFonts w:cstheme="minorHAnsi"/>
        </w:rPr>
        <w:t xml:space="preserve"> and represent the </w:t>
      </w:r>
      <w:r w:rsidR="001C561A" w:rsidRPr="00CA5819">
        <w:rPr>
          <w:rFonts w:cstheme="minorHAnsi"/>
        </w:rPr>
        <w:t xml:space="preserve">parent body. We will offer a forum for debate and discussion on matters relevant to the future development of the school. In doing so we will strengthen the engagement with the parent </w:t>
      </w:r>
      <w:r w:rsidR="00197477" w:rsidRPr="00CA5819">
        <w:rPr>
          <w:rFonts w:cstheme="minorHAnsi"/>
        </w:rPr>
        <w:t xml:space="preserve">and local </w:t>
      </w:r>
      <w:r w:rsidR="001C561A" w:rsidRPr="00CA5819">
        <w:rPr>
          <w:rFonts w:cstheme="minorHAnsi"/>
        </w:rPr>
        <w:t xml:space="preserve">community. </w:t>
      </w:r>
    </w:p>
    <w:p w14:paraId="4507DD87" w14:textId="555DF69F" w:rsidR="001C561A" w:rsidRPr="00CA5819" w:rsidRDefault="00006A51" w:rsidP="008447E5">
      <w:pPr>
        <w:rPr>
          <w:rFonts w:cstheme="minorHAnsi"/>
        </w:rPr>
      </w:pPr>
      <w:r w:rsidRPr="00CA5819">
        <w:rPr>
          <w:rFonts w:cstheme="minorHAnsi"/>
        </w:rPr>
        <w:t>S</w:t>
      </w:r>
      <w:r w:rsidR="001C561A" w:rsidRPr="00CA5819">
        <w:rPr>
          <w:rFonts w:cstheme="minorHAnsi"/>
        </w:rPr>
        <w:t>EG will</w:t>
      </w:r>
      <w:r w:rsidR="008447E5" w:rsidRPr="00CA5819">
        <w:rPr>
          <w:rFonts w:cstheme="minorHAnsi"/>
        </w:rPr>
        <w:t xml:space="preserve"> lobby the fu</w:t>
      </w:r>
      <w:r w:rsidR="001C561A" w:rsidRPr="00CA5819">
        <w:rPr>
          <w:rFonts w:cstheme="minorHAnsi"/>
        </w:rPr>
        <w:t>ll governing body, as required.</w:t>
      </w:r>
    </w:p>
    <w:p w14:paraId="52456EDC" w14:textId="5AF33D21" w:rsidR="002A7EF9" w:rsidRPr="00CA5819" w:rsidRDefault="001C561A" w:rsidP="00D0737A">
      <w:pPr>
        <w:rPr>
          <w:rFonts w:cstheme="minorHAnsi"/>
          <w:b/>
        </w:rPr>
      </w:pPr>
      <w:r w:rsidRPr="00CA5819">
        <w:rPr>
          <w:rFonts w:cstheme="minorHAnsi"/>
          <w:b/>
        </w:rPr>
        <w:t xml:space="preserve">Membership:  </w:t>
      </w:r>
    </w:p>
    <w:tbl>
      <w:tblPr>
        <w:tblW w:w="5000" w:type="pct"/>
        <w:tblBorders>
          <w:top w:val="nil"/>
          <w:left w:val="nil"/>
          <w:right w:val="nil"/>
        </w:tblBorders>
        <w:tblLook w:val="0000" w:firstRow="0" w:lastRow="0" w:firstColumn="0" w:lastColumn="0" w:noHBand="0" w:noVBand="0"/>
      </w:tblPr>
      <w:tblGrid>
        <w:gridCol w:w="3532"/>
        <w:gridCol w:w="3392"/>
        <w:gridCol w:w="3532"/>
      </w:tblGrid>
      <w:tr w:rsidR="002A7EF9" w:rsidRPr="00CA5819" w14:paraId="521F7E7B" w14:textId="77777777" w:rsidTr="00233BD0">
        <w:tc>
          <w:tcPr>
            <w:tcW w:w="16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4CBACF2E" w14:textId="77777777" w:rsidR="002A7EF9" w:rsidRPr="00CA5819" w:rsidRDefault="002A7EF9" w:rsidP="00233BD0">
            <w:pPr>
              <w:widowControl w:val="0"/>
              <w:autoSpaceDE w:val="0"/>
              <w:autoSpaceDN w:val="0"/>
              <w:adjustRightInd w:val="0"/>
              <w:ind w:left="57"/>
              <w:contextualSpacing/>
              <w:rPr>
                <w:rFonts w:cstheme="minorHAnsi"/>
                <w:b/>
                <w:lang w:val="en-US"/>
              </w:rPr>
            </w:pPr>
            <w:r w:rsidRPr="00CA5819">
              <w:rPr>
                <w:rFonts w:cstheme="minorHAnsi"/>
                <w:b/>
                <w:lang w:val="en-US"/>
              </w:rPr>
              <w:t>Role</w:t>
            </w:r>
          </w:p>
        </w:tc>
        <w:tc>
          <w:tcPr>
            <w:tcW w:w="1622" w:type="pct"/>
            <w:tcBorders>
              <w:top w:val="single" w:sz="4" w:space="0" w:color="auto"/>
              <w:left w:val="single" w:sz="4" w:space="0" w:color="auto"/>
              <w:bottom w:val="single" w:sz="4" w:space="0" w:color="auto"/>
              <w:right w:val="single" w:sz="4" w:space="0" w:color="auto"/>
            </w:tcBorders>
          </w:tcPr>
          <w:p w14:paraId="35AAE8B6" w14:textId="77777777" w:rsidR="002A7EF9" w:rsidRPr="00CA5819" w:rsidRDefault="002A7EF9" w:rsidP="00233BD0">
            <w:pPr>
              <w:widowControl w:val="0"/>
              <w:autoSpaceDE w:val="0"/>
              <w:autoSpaceDN w:val="0"/>
              <w:adjustRightInd w:val="0"/>
              <w:ind w:left="57"/>
              <w:contextualSpacing/>
              <w:rPr>
                <w:rFonts w:cstheme="minorHAnsi"/>
                <w:b/>
                <w:lang w:val="en-US"/>
              </w:rPr>
            </w:pPr>
            <w:r w:rsidRPr="00CA5819">
              <w:rPr>
                <w:rFonts w:cstheme="minorHAnsi"/>
                <w:b/>
                <w:lang w:val="en-US"/>
              </w:rPr>
              <w:t>Current Person</w:t>
            </w:r>
          </w:p>
        </w:tc>
        <w:tc>
          <w:tcPr>
            <w:tcW w:w="16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78AE4F27" w14:textId="77777777" w:rsidR="002A7EF9" w:rsidRPr="00CA5819" w:rsidRDefault="002A7EF9" w:rsidP="00233BD0">
            <w:pPr>
              <w:widowControl w:val="0"/>
              <w:autoSpaceDE w:val="0"/>
              <w:autoSpaceDN w:val="0"/>
              <w:adjustRightInd w:val="0"/>
              <w:ind w:left="57"/>
              <w:contextualSpacing/>
              <w:rPr>
                <w:rFonts w:cstheme="minorHAnsi"/>
                <w:b/>
                <w:lang w:val="en-US"/>
              </w:rPr>
            </w:pPr>
            <w:r w:rsidRPr="00CA5819">
              <w:rPr>
                <w:rFonts w:cstheme="minorHAnsi"/>
                <w:b/>
                <w:lang w:val="en-US"/>
              </w:rPr>
              <w:t>Appointment and length of appointment</w:t>
            </w:r>
          </w:p>
        </w:tc>
      </w:tr>
      <w:tr w:rsidR="002A7EF9" w:rsidRPr="00CA5819" w14:paraId="6FC3ECFD" w14:textId="77777777" w:rsidTr="00233BD0">
        <w:tblPrEx>
          <w:tblBorders>
            <w:top w:val="none" w:sz="0" w:space="0" w:color="auto"/>
          </w:tblBorders>
        </w:tblPrEx>
        <w:tc>
          <w:tcPr>
            <w:tcW w:w="16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1D442381" w14:textId="77777777" w:rsidR="002A7EF9" w:rsidRPr="00CA5819" w:rsidRDefault="002A7EF9" w:rsidP="00233BD0">
            <w:pPr>
              <w:widowControl w:val="0"/>
              <w:autoSpaceDE w:val="0"/>
              <w:autoSpaceDN w:val="0"/>
              <w:adjustRightInd w:val="0"/>
              <w:ind w:left="57"/>
              <w:contextualSpacing/>
              <w:rPr>
                <w:rFonts w:cstheme="minorHAnsi"/>
                <w:lang w:val="en-US"/>
              </w:rPr>
            </w:pPr>
            <w:r w:rsidRPr="00CA5819">
              <w:rPr>
                <w:rFonts w:cstheme="minorHAnsi"/>
                <w:lang w:val="en-US"/>
              </w:rPr>
              <w:lastRenderedPageBreak/>
              <w:t>Academy Head</w:t>
            </w:r>
          </w:p>
        </w:tc>
        <w:tc>
          <w:tcPr>
            <w:tcW w:w="1622" w:type="pct"/>
            <w:tcBorders>
              <w:top w:val="single" w:sz="4" w:space="0" w:color="auto"/>
              <w:left w:val="single" w:sz="4" w:space="0" w:color="auto"/>
              <w:bottom w:val="single" w:sz="4" w:space="0" w:color="auto"/>
              <w:right w:val="single" w:sz="4" w:space="0" w:color="auto"/>
            </w:tcBorders>
          </w:tcPr>
          <w:p w14:paraId="5A12D824" w14:textId="7F2BD393" w:rsidR="002A7EF9" w:rsidRPr="00CA5819" w:rsidRDefault="00CA5819" w:rsidP="00233BD0">
            <w:pPr>
              <w:widowControl w:val="0"/>
              <w:autoSpaceDE w:val="0"/>
              <w:autoSpaceDN w:val="0"/>
              <w:adjustRightInd w:val="0"/>
              <w:ind w:left="57"/>
              <w:contextualSpacing/>
              <w:rPr>
                <w:rFonts w:cstheme="minorHAnsi"/>
                <w:lang w:val="en-US"/>
              </w:rPr>
            </w:pPr>
            <w:r w:rsidRPr="00CA5819">
              <w:rPr>
                <w:rFonts w:cstheme="minorHAnsi"/>
                <w:lang w:val="en-US"/>
              </w:rPr>
              <w:t>Ashleigh Tubbs</w:t>
            </w:r>
          </w:p>
        </w:tc>
        <w:tc>
          <w:tcPr>
            <w:tcW w:w="16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1FFAB379" w14:textId="77777777" w:rsidR="002A7EF9" w:rsidRPr="00CA5819" w:rsidRDefault="002A7EF9" w:rsidP="00233BD0">
            <w:pPr>
              <w:widowControl w:val="0"/>
              <w:autoSpaceDE w:val="0"/>
              <w:autoSpaceDN w:val="0"/>
              <w:adjustRightInd w:val="0"/>
              <w:ind w:left="57"/>
              <w:contextualSpacing/>
              <w:rPr>
                <w:rFonts w:cstheme="minorHAnsi"/>
                <w:lang w:val="en-US"/>
              </w:rPr>
            </w:pPr>
            <w:r w:rsidRPr="00CA5819">
              <w:rPr>
                <w:rFonts w:cstheme="minorHAnsi"/>
                <w:lang w:val="en-US"/>
              </w:rPr>
              <w:t>When in post</w:t>
            </w:r>
          </w:p>
        </w:tc>
      </w:tr>
      <w:tr w:rsidR="002A7EF9" w:rsidRPr="00CA5819" w14:paraId="016C44C3" w14:textId="77777777" w:rsidTr="00233BD0">
        <w:tblPrEx>
          <w:tblBorders>
            <w:top w:val="none" w:sz="0" w:space="0" w:color="auto"/>
          </w:tblBorders>
        </w:tblPrEx>
        <w:tc>
          <w:tcPr>
            <w:tcW w:w="16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4A67A36A" w14:textId="2C9F1073" w:rsidR="002A7EF9" w:rsidRPr="00CA5819" w:rsidRDefault="002A7EF9" w:rsidP="00233BD0">
            <w:pPr>
              <w:widowControl w:val="0"/>
              <w:autoSpaceDE w:val="0"/>
              <w:autoSpaceDN w:val="0"/>
              <w:adjustRightInd w:val="0"/>
              <w:ind w:left="57"/>
              <w:contextualSpacing/>
              <w:rPr>
                <w:rFonts w:cstheme="minorHAnsi"/>
                <w:highlight w:val="cyan"/>
                <w:lang w:val="en-US"/>
              </w:rPr>
            </w:pPr>
            <w:r w:rsidRPr="00CA5819">
              <w:rPr>
                <w:rFonts w:cstheme="minorHAnsi"/>
                <w:lang w:val="en-US"/>
              </w:rPr>
              <w:t xml:space="preserve">Foundation Governor appointed to the Local </w:t>
            </w:r>
            <w:r w:rsidR="00F01AE5" w:rsidRPr="00CA5819">
              <w:rPr>
                <w:rFonts w:cstheme="minorHAnsi"/>
                <w:lang w:val="en-US"/>
              </w:rPr>
              <w:t>A</w:t>
            </w:r>
            <w:r w:rsidR="009B7880" w:rsidRPr="00CA5819">
              <w:rPr>
                <w:rFonts w:cstheme="minorHAnsi"/>
                <w:lang w:val="en-US"/>
              </w:rPr>
              <w:t>dvisory</w:t>
            </w:r>
            <w:r w:rsidRPr="00CA5819">
              <w:rPr>
                <w:rFonts w:cstheme="minorHAnsi"/>
                <w:lang w:val="en-US"/>
              </w:rPr>
              <w:t xml:space="preserve"> </w:t>
            </w:r>
            <w:r w:rsidR="00F01AE5" w:rsidRPr="00CA5819">
              <w:rPr>
                <w:rFonts w:cstheme="minorHAnsi"/>
                <w:lang w:val="en-US"/>
              </w:rPr>
              <w:t>Committee</w:t>
            </w:r>
            <w:r w:rsidRPr="00CA5819">
              <w:rPr>
                <w:rFonts w:cstheme="minorHAnsi"/>
                <w:lang w:val="en-US"/>
              </w:rPr>
              <w:t xml:space="preserve"> </w:t>
            </w:r>
          </w:p>
        </w:tc>
        <w:tc>
          <w:tcPr>
            <w:tcW w:w="1622" w:type="pct"/>
            <w:tcBorders>
              <w:top w:val="single" w:sz="4" w:space="0" w:color="auto"/>
              <w:left w:val="single" w:sz="4" w:space="0" w:color="auto"/>
              <w:bottom w:val="single" w:sz="4" w:space="0" w:color="auto"/>
              <w:right w:val="single" w:sz="4" w:space="0" w:color="auto"/>
            </w:tcBorders>
          </w:tcPr>
          <w:p w14:paraId="04F4FCF1" w14:textId="77E03E94" w:rsidR="002A7EF9" w:rsidRPr="00CA5819" w:rsidRDefault="00CA5819" w:rsidP="00CA5819">
            <w:pPr>
              <w:widowControl w:val="0"/>
              <w:autoSpaceDE w:val="0"/>
              <w:autoSpaceDN w:val="0"/>
              <w:adjustRightInd w:val="0"/>
              <w:ind w:left="57"/>
              <w:contextualSpacing/>
              <w:rPr>
                <w:rFonts w:cstheme="minorHAnsi"/>
              </w:rPr>
            </w:pPr>
            <w:r w:rsidRPr="00CA5819">
              <w:rPr>
                <w:rFonts w:cstheme="minorHAnsi"/>
              </w:rPr>
              <w:t>Tina Sillitoe</w:t>
            </w:r>
          </w:p>
        </w:tc>
        <w:tc>
          <w:tcPr>
            <w:tcW w:w="16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45985E73" w14:textId="77777777" w:rsidR="002A7EF9" w:rsidRPr="00CA5819" w:rsidRDefault="002A7EF9" w:rsidP="00233BD0">
            <w:pPr>
              <w:widowControl w:val="0"/>
              <w:autoSpaceDE w:val="0"/>
              <w:autoSpaceDN w:val="0"/>
              <w:adjustRightInd w:val="0"/>
              <w:ind w:left="57"/>
              <w:contextualSpacing/>
              <w:rPr>
                <w:rFonts w:cstheme="minorHAnsi"/>
                <w:lang w:val="en-US"/>
              </w:rPr>
            </w:pPr>
            <w:r w:rsidRPr="00CA5819">
              <w:rPr>
                <w:rFonts w:cstheme="minorHAnsi"/>
                <w:lang w:val="en-US"/>
              </w:rPr>
              <w:t>When in post</w:t>
            </w:r>
          </w:p>
        </w:tc>
      </w:tr>
      <w:tr w:rsidR="002A7EF9" w:rsidRPr="00CA5819" w14:paraId="12CD6BE6" w14:textId="77777777" w:rsidTr="00233BD0">
        <w:tblPrEx>
          <w:tblBorders>
            <w:top w:val="none" w:sz="0" w:space="0" w:color="auto"/>
          </w:tblBorders>
        </w:tblPrEx>
        <w:tc>
          <w:tcPr>
            <w:tcW w:w="16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31969E4B" w14:textId="7F400E8E" w:rsidR="002A7EF9" w:rsidRPr="00CA5819" w:rsidRDefault="00872FFE" w:rsidP="00233BD0">
            <w:pPr>
              <w:widowControl w:val="0"/>
              <w:autoSpaceDE w:val="0"/>
              <w:autoSpaceDN w:val="0"/>
              <w:adjustRightInd w:val="0"/>
              <w:ind w:left="57"/>
              <w:contextualSpacing/>
              <w:rPr>
                <w:rFonts w:cstheme="minorHAnsi"/>
                <w:highlight w:val="cyan"/>
                <w:lang w:val="en-US"/>
              </w:rPr>
            </w:pPr>
            <w:r w:rsidRPr="00CA5819">
              <w:rPr>
                <w:rFonts w:cstheme="minorHAnsi"/>
                <w:lang w:val="en-US"/>
              </w:rPr>
              <w:t>Church r</w:t>
            </w:r>
            <w:r w:rsidR="002A7EF9" w:rsidRPr="00CA5819">
              <w:rPr>
                <w:rFonts w:cstheme="minorHAnsi"/>
                <w:lang w:val="en-US"/>
              </w:rPr>
              <w:t xml:space="preserve">epresentative </w:t>
            </w:r>
          </w:p>
        </w:tc>
        <w:tc>
          <w:tcPr>
            <w:tcW w:w="1622" w:type="pct"/>
            <w:tcBorders>
              <w:top w:val="single" w:sz="4" w:space="0" w:color="auto"/>
              <w:left w:val="single" w:sz="4" w:space="0" w:color="auto"/>
              <w:bottom w:val="single" w:sz="4" w:space="0" w:color="auto"/>
              <w:right w:val="single" w:sz="4" w:space="0" w:color="auto"/>
            </w:tcBorders>
          </w:tcPr>
          <w:p w14:paraId="7A437896" w14:textId="427785D8" w:rsidR="002A7EF9" w:rsidRPr="00CA5819" w:rsidRDefault="00CA5819" w:rsidP="00233BD0">
            <w:pPr>
              <w:widowControl w:val="0"/>
              <w:autoSpaceDE w:val="0"/>
              <w:autoSpaceDN w:val="0"/>
              <w:adjustRightInd w:val="0"/>
              <w:ind w:left="57"/>
              <w:contextualSpacing/>
              <w:rPr>
                <w:rFonts w:cstheme="minorHAnsi"/>
                <w:lang w:val="en-US"/>
              </w:rPr>
            </w:pPr>
            <w:r w:rsidRPr="00CA5819">
              <w:rPr>
                <w:rFonts w:cstheme="minorHAnsi"/>
                <w:lang w:val="en-US"/>
              </w:rPr>
              <w:t>Rev Tracey Voysey</w:t>
            </w:r>
          </w:p>
        </w:tc>
        <w:tc>
          <w:tcPr>
            <w:tcW w:w="16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097619EE" w14:textId="77777777" w:rsidR="002A7EF9" w:rsidRPr="00CA5819" w:rsidRDefault="002A7EF9" w:rsidP="00233BD0">
            <w:pPr>
              <w:widowControl w:val="0"/>
              <w:autoSpaceDE w:val="0"/>
              <w:autoSpaceDN w:val="0"/>
              <w:adjustRightInd w:val="0"/>
              <w:ind w:left="57"/>
              <w:contextualSpacing/>
              <w:rPr>
                <w:rFonts w:cstheme="minorHAnsi"/>
                <w:lang w:val="en-US"/>
              </w:rPr>
            </w:pPr>
            <w:r w:rsidRPr="00CA5819">
              <w:rPr>
                <w:rFonts w:cstheme="minorHAnsi"/>
                <w:lang w:val="en-US"/>
              </w:rPr>
              <w:t>When in post</w:t>
            </w:r>
          </w:p>
        </w:tc>
      </w:tr>
      <w:tr w:rsidR="002A7EF9" w:rsidRPr="00CA5819" w14:paraId="0DD17608" w14:textId="77777777" w:rsidTr="00C625B9">
        <w:tblPrEx>
          <w:tblBorders>
            <w:top w:val="none" w:sz="0" w:space="0" w:color="auto"/>
          </w:tblBorders>
        </w:tblPrEx>
        <w:trPr>
          <w:trHeight w:val="602"/>
        </w:trPr>
        <w:tc>
          <w:tcPr>
            <w:tcW w:w="16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3A341997" w14:textId="45C2632C" w:rsidR="002A7EF9" w:rsidRPr="00CA5819" w:rsidRDefault="002A7EF9" w:rsidP="00815CF8">
            <w:pPr>
              <w:widowControl w:val="0"/>
              <w:autoSpaceDE w:val="0"/>
              <w:autoSpaceDN w:val="0"/>
              <w:adjustRightInd w:val="0"/>
              <w:ind w:left="57"/>
              <w:contextualSpacing/>
              <w:rPr>
                <w:rFonts w:cstheme="minorHAnsi"/>
                <w:lang w:val="en-US"/>
              </w:rPr>
            </w:pPr>
            <w:r w:rsidRPr="00CA5819">
              <w:rPr>
                <w:rFonts w:cstheme="minorHAnsi"/>
                <w:lang w:val="en-US"/>
              </w:rPr>
              <w:t>Staff representative</w:t>
            </w:r>
            <w:r w:rsidR="00815CF8" w:rsidRPr="00CA5819">
              <w:rPr>
                <w:rFonts w:cstheme="minorHAnsi"/>
              </w:rPr>
              <w:t xml:space="preserve"> responsible for RE/Collective Worship</w:t>
            </w:r>
          </w:p>
        </w:tc>
        <w:tc>
          <w:tcPr>
            <w:tcW w:w="1622" w:type="pct"/>
            <w:tcBorders>
              <w:top w:val="single" w:sz="4" w:space="0" w:color="auto"/>
              <w:left w:val="single" w:sz="4" w:space="0" w:color="auto"/>
              <w:bottom w:val="single" w:sz="4" w:space="0" w:color="auto"/>
              <w:right w:val="single" w:sz="4" w:space="0" w:color="auto"/>
            </w:tcBorders>
          </w:tcPr>
          <w:p w14:paraId="7BC6874D" w14:textId="006D88FE" w:rsidR="002A7EF9" w:rsidRPr="00CA5819" w:rsidRDefault="00CA5819" w:rsidP="00233BD0">
            <w:pPr>
              <w:widowControl w:val="0"/>
              <w:autoSpaceDE w:val="0"/>
              <w:autoSpaceDN w:val="0"/>
              <w:adjustRightInd w:val="0"/>
              <w:ind w:left="57"/>
              <w:contextualSpacing/>
              <w:rPr>
                <w:rFonts w:cstheme="minorHAnsi"/>
                <w:lang w:val="en-US"/>
              </w:rPr>
            </w:pPr>
            <w:r w:rsidRPr="00CA5819">
              <w:rPr>
                <w:rFonts w:cstheme="minorHAnsi"/>
                <w:lang w:val="en-US"/>
              </w:rPr>
              <w:t>Jess Mack</w:t>
            </w:r>
          </w:p>
        </w:tc>
        <w:tc>
          <w:tcPr>
            <w:tcW w:w="16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0A417FD3" w14:textId="1D65F824" w:rsidR="002A7EF9" w:rsidRPr="00CA5819" w:rsidRDefault="002A7EF9" w:rsidP="00233BD0">
            <w:pPr>
              <w:widowControl w:val="0"/>
              <w:autoSpaceDE w:val="0"/>
              <w:autoSpaceDN w:val="0"/>
              <w:adjustRightInd w:val="0"/>
              <w:ind w:left="57"/>
              <w:contextualSpacing/>
              <w:rPr>
                <w:rFonts w:cstheme="minorHAnsi"/>
                <w:lang w:val="en-US"/>
              </w:rPr>
            </w:pPr>
            <w:r w:rsidRPr="00CA5819">
              <w:rPr>
                <w:rFonts w:cstheme="minorHAnsi"/>
                <w:lang w:val="en-US"/>
              </w:rPr>
              <w:t xml:space="preserve">Elected by all staff for a term of </w:t>
            </w:r>
            <w:r w:rsidR="00C625B9" w:rsidRPr="00CA5819">
              <w:rPr>
                <w:rFonts w:cstheme="minorHAnsi"/>
                <w:lang w:val="en-US"/>
              </w:rPr>
              <w:t>one</w:t>
            </w:r>
            <w:r w:rsidRPr="00CA5819">
              <w:rPr>
                <w:rFonts w:cstheme="minorHAnsi"/>
                <w:lang w:val="en-US"/>
              </w:rPr>
              <w:t xml:space="preserve"> year</w:t>
            </w:r>
          </w:p>
        </w:tc>
      </w:tr>
      <w:tr w:rsidR="002A7EF9" w:rsidRPr="00CA5819" w14:paraId="38B95BF5" w14:textId="77777777" w:rsidTr="00233BD0">
        <w:tblPrEx>
          <w:tblBorders>
            <w:top w:val="none" w:sz="0" w:space="0" w:color="auto"/>
          </w:tblBorders>
        </w:tblPrEx>
        <w:tc>
          <w:tcPr>
            <w:tcW w:w="16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06AED77A" w14:textId="61BBF869" w:rsidR="002A7EF9" w:rsidRPr="00CA5819" w:rsidRDefault="002A7EF9" w:rsidP="00501BE0">
            <w:pPr>
              <w:widowControl w:val="0"/>
              <w:autoSpaceDE w:val="0"/>
              <w:autoSpaceDN w:val="0"/>
              <w:adjustRightInd w:val="0"/>
              <w:ind w:left="57"/>
              <w:contextualSpacing/>
              <w:rPr>
                <w:rFonts w:cstheme="minorHAnsi"/>
                <w:highlight w:val="cyan"/>
                <w:lang w:val="en-US"/>
              </w:rPr>
            </w:pPr>
            <w:r w:rsidRPr="00CA5819">
              <w:rPr>
                <w:rFonts w:cstheme="minorHAnsi"/>
                <w:lang w:val="en-US"/>
              </w:rPr>
              <w:t xml:space="preserve">At least </w:t>
            </w:r>
            <w:r w:rsidR="00D505BC" w:rsidRPr="00CA5819">
              <w:rPr>
                <w:rFonts w:cstheme="minorHAnsi"/>
                <w:lang w:val="en-US"/>
              </w:rPr>
              <w:t>one</w:t>
            </w:r>
            <w:r w:rsidRPr="00CA5819">
              <w:rPr>
                <w:rFonts w:cstheme="minorHAnsi"/>
                <w:lang w:val="en-US"/>
              </w:rPr>
              <w:t xml:space="preserve"> </w:t>
            </w:r>
            <w:r w:rsidR="00D505BC" w:rsidRPr="00CA5819">
              <w:rPr>
                <w:rFonts w:cstheme="minorHAnsi"/>
                <w:lang w:val="en-US"/>
              </w:rPr>
              <w:t>p</w:t>
            </w:r>
            <w:r w:rsidRPr="00CA5819">
              <w:rPr>
                <w:rFonts w:cstheme="minorHAnsi"/>
                <w:lang w:val="en-US"/>
              </w:rPr>
              <w:t>arent representative</w:t>
            </w:r>
          </w:p>
        </w:tc>
        <w:tc>
          <w:tcPr>
            <w:tcW w:w="1622" w:type="pct"/>
            <w:tcBorders>
              <w:top w:val="single" w:sz="4" w:space="0" w:color="auto"/>
              <w:left w:val="single" w:sz="4" w:space="0" w:color="auto"/>
              <w:bottom w:val="single" w:sz="4" w:space="0" w:color="auto"/>
              <w:right w:val="single" w:sz="4" w:space="0" w:color="auto"/>
            </w:tcBorders>
          </w:tcPr>
          <w:p w14:paraId="1F932A32" w14:textId="4865EEE6" w:rsidR="002A7EF9" w:rsidRPr="00CA5819" w:rsidRDefault="00CA5819" w:rsidP="00233BD0">
            <w:pPr>
              <w:widowControl w:val="0"/>
              <w:autoSpaceDE w:val="0"/>
              <w:autoSpaceDN w:val="0"/>
              <w:adjustRightInd w:val="0"/>
              <w:ind w:left="57"/>
              <w:contextualSpacing/>
              <w:rPr>
                <w:rFonts w:cstheme="minorHAnsi"/>
                <w:lang w:val="en-US"/>
              </w:rPr>
            </w:pPr>
            <w:r w:rsidRPr="00CA5819">
              <w:rPr>
                <w:rFonts w:cstheme="minorHAnsi"/>
                <w:lang w:val="en-US"/>
              </w:rPr>
              <w:t xml:space="preserve">Katherine </w:t>
            </w:r>
            <w:proofErr w:type="spellStart"/>
            <w:r w:rsidRPr="00CA5819">
              <w:rPr>
                <w:rFonts w:cstheme="minorHAnsi"/>
                <w:lang w:val="en-US"/>
              </w:rPr>
              <w:t>Rostgaard</w:t>
            </w:r>
            <w:proofErr w:type="spellEnd"/>
            <w:r w:rsidRPr="00CA5819">
              <w:rPr>
                <w:rFonts w:cstheme="minorHAnsi"/>
                <w:lang w:val="en-US"/>
              </w:rPr>
              <w:t xml:space="preserve"> Perez</w:t>
            </w:r>
          </w:p>
        </w:tc>
        <w:tc>
          <w:tcPr>
            <w:tcW w:w="16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6BC67D14" w14:textId="6A3A69C5" w:rsidR="002A7EF9" w:rsidRPr="00CA5819" w:rsidRDefault="00B20CBF" w:rsidP="00233BD0">
            <w:pPr>
              <w:widowControl w:val="0"/>
              <w:autoSpaceDE w:val="0"/>
              <w:autoSpaceDN w:val="0"/>
              <w:adjustRightInd w:val="0"/>
              <w:ind w:left="57"/>
              <w:contextualSpacing/>
              <w:rPr>
                <w:rFonts w:cstheme="minorHAnsi"/>
                <w:lang w:val="en-US"/>
              </w:rPr>
            </w:pPr>
            <w:r w:rsidRPr="00CA5819">
              <w:rPr>
                <w:rFonts w:cstheme="minorHAnsi"/>
                <w:lang w:val="en-US"/>
              </w:rPr>
              <w:t xml:space="preserve">Parent </w:t>
            </w:r>
            <w:r w:rsidR="006E2113" w:rsidRPr="00CA5819">
              <w:rPr>
                <w:rFonts w:cstheme="minorHAnsi"/>
                <w:lang w:val="en-US"/>
              </w:rPr>
              <w:t xml:space="preserve">elected </w:t>
            </w:r>
            <w:r w:rsidR="00C625B9" w:rsidRPr="00CA5819">
              <w:rPr>
                <w:rFonts w:cstheme="minorHAnsi"/>
                <w:lang w:val="en-US"/>
              </w:rPr>
              <w:t>for a term of one year</w:t>
            </w:r>
          </w:p>
        </w:tc>
      </w:tr>
      <w:tr w:rsidR="002A7EF9" w:rsidRPr="00CA5819" w14:paraId="49E065EC" w14:textId="77777777" w:rsidTr="00233BD0">
        <w:tblPrEx>
          <w:tblBorders>
            <w:top w:val="none" w:sz="0" w:space="0" w:color="auto"/>
          </w:tblBorders>
        </w:tblPrEx>
        <w:tc>
          <w:tcPr>
            <w:tcW w:w="16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769E622B" w14:textId="77777777" w:rsidR="002A7EF9" w:rsidRPr="00CA5819" w:rsidRDefault="002A7EF9" w:rsidP="00233BD0">
            <w:pPr>
              <w:widowControl w:val="0"/>
              <w:autoSpaceDE w:val="0"/>
              <w:autoSpaceDN w:val="0"/>
              <w:adjustRightInd w:val="0"/>
              <w:ind w:left="57"/>
              <w:contextualSpacing/>
              <w:rPr>
                <w:rFonts w:cstheme="minorHAnsi"/>
                <w:lang w:val="en-US"/>
              </w:rPr>
            </w:pPr>
            <w:r w:rsidRPr="00CA5819">
              <w:rPr>
                <w:rFonts w:cstheme="minorHAnsi"/>
                <w:lang w:val="en-US"/>
              </w:rPr>
              <w:t>Community representative</w:t>
            </w:r>
          </w:p>
        </w:tc>
        <w:tc>
          <w:tcPr>
            <w:tcW w:w="1622" w:type="pct"/>
            <w:tcBorders>
              <w:top w:val="single" w:sz="4" w:space="0" w:color="auto"/>
              <w:left w:val="single" w:sz="4" w:space="0" w:color="auto"/>
              <w:bottom w:val="single" w:sz="4" w:space="0" w:color="auto"/>
              <w:right w:val="single" w:sz="4" w:space="0" w:color="auto"/>
            </w:tcBorders>
          </w:tcPr>
          <w:p w14:paraId="7FE8CFBA" w14:textId="295263F8" w:rsidR="002A7EF9" w:rsidRPr="00CA5819" w:rsidRDefault="00CA5819" w:rsidP="00233BD0">
            <w:pPr>
              <w:widowControl w:val="0"/>
              <w:autoSpaceDE w:val="0"/>
              <w:autoSpaceDN w:val="0"/>
              <w:adjustRightInd w:val="0"/>
              <w:ind w:left="57"/>
              <w:contextualSpacing/>
              <w:rPr>
                <w:rFonts w:cstheme="minorHAnsi"/>
                <w:lang w:val="en-US"/>
              </w:rPr>
            </w:pPr>
            <w:r w:rsidRPr="00CA5819">
              <w:rPr>
                <w:rFonts w:cstheme="minorHAnsi"/>
                <w:lang w:val="en-US"/>
              </w:rPr>
              <w:t>TBC</w:t>
            </w:r>
          </w:p>
        </w:tc>
        <w:tc>
          <w:tcPr>
            <w:tcW w:w="1689"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217613C0" w14:textId="3047484B" w:rsidR="002A7EF9" w:rsidRPr="00CA5819" w:rsidRDefault="002A7EF9" w:rsidP="00233BD0">
            <w:pPr>
              <w:widowControl w:val="0"/>
              <w:autoSpaceDE w:val="0"/>
              <w:autoSpaceDN w:val="0"/>
              <w:adjustRightInd w:val="0"/>
              <w:ind w:left="57"/>
              <w:contextualSpacing/>
              <w:rPr>
                <w:rFonts w:cstheme="minorHAnsi"/>
                <w:lang w:val="en-US"/>
              </w:rPr>
            </w:pPr>
            <w:r w:rsidRPr="00CA5819">
              <w:rPr>
                <w:rFonts w:cstheme="minorHAnsi"/>
                <w:lang w:val="en-US"/>
              </w:rPr>
              <w:t xml:space="preserve">Appointed by the Head/ Executive Headteacher for a term of </w:t>
            </w:r>
            <w:r w:rsidR="00C625B9" w:rsidRPr="00CA5819">
              <w:rPr>
                <w:rFonts w:cstheme="minorHAnsi"/>
                <w:lang w:val="en-US"/>
              </w:rPr>
              <w:t>one</w:t>
            </w:r>
            <w:r w:rsidRPr="00CA5819">
              <w:rPr>
                <w:rFonts w:cstheme="minorHAnsi"/>
                <w:lang w:val="en-US"/>
              </w:rPr>
              <w:t xml:space="preserve"> year</w:t>
            </w:r>
          </w:p>
        </w:tc>
      </w:tr>
    </w:tbl>
    <w:p w14:paraId="2A0F0BA5" w14:textId="77777777" w:rsidR="00D16347" w:rsidRPr="00CA5819" w:rsidRDefault="00D16347" w:rsidP="002A7EF9">
      <w:pPr>
        <w:widowControl w:val="0"/>
        <w:autoSpaceDE w:val="0"/>
        <w:autoSpaceDN w:val="0"/>
        <w:adjustRightInd w:val="0"/>
        <w:ind w:left="284"/>
        <w:contextualSpacing/>
        <w:rPr>
          <w:rFonts w:cstheme="minorHAnsi"/>
          <w:lang w:val="en-US"/>
        </w:rPr>
      </w:pPr>
    </w:p>
    <w:p w14:paraId="15323C25" w14:textId="57D88FBC" w:rsidR="002A7EF9" w:rsidRPr="00CA5819" w:rsidRDefault="002A7EF9" w:rsidP="002A7EF9">
      <w:pPr>
        <w:widowControl w:val="0"/>
        <w:autoSpaceDE w:val="0"/>
        <w:autoSpaceDN w:val="0"/>
        <w:adjustRightInd w:val="0"/>
        <w:ind w:left="284"/>
        <w:contextualSpacing/>
        <w:rPr>
          <w:rFonts w:cstheme="minorHAnsi"/>
          <w:lang w:val="en-US"/>
        </w:rPr>
      </w:pPr>
      <w:r w:rsidRPr="00CA5819">
        <w:rPr>
          <w:rFonts w:cstheme="minorHAnsi"/>
          <w:lang w:val="en-US"/>
        </w:rPr>
        <w:t>*There is no limit on the number of terms a member of the S</w:t>
      </w:r>
      <w:r w:rsidR="009E3596" w:rsidRPr="00CA5819">
        <w:rPr>
          <w:rFonts w:cstheme="minorHAnsi"/>
          <w:lang w:val="en-US"/>
        </w:rPr>
        <w:t>EG</w:t>
      </w:r>
      <w:r w:rsidRPr="00CA5819">
        <w:rPr>
          <w:rFonts w:cstheme="minorHAnsi"/>
          <w:lang w:val="en-US"/>
        </w:rPr>
        <w:t xml:space="preserve"> may be re-appointed, re-elected or co-opted for. </w:t>
      </w:r>
    </w:p>
    <w:p w14:paraId="35E6928D" w14:textId="6990F972" w:rsidR="00D0737A" w:rsidRPr="00CA5819" w:rsidRDefault="00D0737A" w:rsidP="002A7EF9">
      <w:pPr>
        <w:widowControl w:val="0"/>
        <w:autoSpaceDE w:val="0"/>
        <w:autoSpaceDN w:val="0"/>
        <w:adjustRightInd w:val="0"/>
        <w:ind w:left="284"/>
        <w:contextualSpacing/>
        <w:rPr>
          <w:rFonts w:cstheme="minorHAnsi"/>
          <w:lang w:val="en-US"/>
        </w:rPr>
      </w:pPr>
    </w:p>
    <w:p w14:paraId="45854C4C" w14:textId="12C5BCA2" w:rsidR="00B57EA2" w:rsidRDefault="00D0737A" w:rsidP="00CA5819">
      <w:pPr>
        <w:widowControl w:val="0"/>
        <w:autoSpaceDE w:val="0"/>
        <w:autoSpaceDN w:val="0"/>
        <w:adjustRightInd w:val="0"/>
        <w:ind w:left="284"/>
        <w:contextualSpacing/>
        <w:rPr>
          <w:rFonts w:cstheme="minorHAnsi"/>
          <w:highlight w:val="cyan"/>
        </w:rPr>
      </w:pPr>
      <w:r w:rsidRPr="00CA5819">
        <w:rPr>
          <w:rFonts w:cstheme="minorHAnsi"/>
          <w:lang w:val="en-US"/>
        </w:rPr>
        <w:t xml:space="preserve">As appropriate, the Group may invite Associate Members to join meetings where the agenda is relevant to their interests </w:t>
      </w:r>
      <w:proofErr w:type="spellStart"/>
      <w:r w:rsidRPr="00CA5819">
        <w:rPr>
          <w:rFonts w:cstheme="minorHAnsi"/>
          <w:lang w:val="en-US"/>
        </w:rPr>
        <w:t>eg</w:t>
      </w:r>
      <w:proofErr w:type="spellEnd"/>
      <w:r w:rsidRPr="00CA5819">
        <w:rPr>
          <w:rFonts w:cstheme="minorHAnsi"/>
          <w:lang w:val="en-US"/>
        </w:rPr>
        <w:t xml:space="preserve"> subject </w:t>
      </w:r>
      <w:r w:rsidR="00A27B28" w:rsidRPr="00CA5819">
        <w:rPr>
          <w:rFonts w:cstheme="minorHAnsi"/>
          <w:lang w:val="en-US"/>
        </w:rPr>
        <w:t>coordinators.</w:t>
      </w:r>
      <w:r w:rsidRPr="00CA5819">
        <w:rPr>
          <w:rFonts w:cstheme="minorHAnsi"/>
          <w:lang w:val="en-US"/>
        </w:rPr>
        <w:t xml:space="preserve"> The group will also consider pupil voice through the School </w:t>
      </w:r>
      <w:r w:rsidR="00A27B28" w:rsidRPr="00CA5819">
        <w:rPr>
          <w:rFonts w:cstheme="minorHAnsi"/>
          <w:lang w:val="en-US"/>
        </w:rPr>
        <w:t>Council/Pupil Ethos Group.</w:t>
      </w:r>
    </w:p>
    <w:p w14:paraId="7365C287" w14:textId="77777777" w:rsidR="00CA5819" w:rsidRPr="00CA5819" w:rsidRDefault="00CA5819" w:rsidP="00CA5819">
      <w:pPr>
        <w:widowControl w:val="0"/>
        <w:autoSpaceDE w:val="0"/>
        <w:autoSpaceDN w:val="0"/>
        <w:adjustRightInd w:val="0"/>
        <w:ind w:left="284"/>
        <w:contextualSpacing/>
        <w:rPr>
          <w:rFonts w:cstheme="minorHAnsi"/>
          <w:highlight w:val="cyan"/>
        </w:rPr>
      </w:pPr>
    </w:p>
    <w:p w14:paraId="10058B75" w14:textId="61383CE7" w:rsidR="00D0737A" w:rsidRPr="00CA5819" w:rsidRDefault="00D0737A" w:rsidP="00D0737A">
      <w:pPr>
        <w:rPr>
          <w:rFonts w:cstheme="minorHAnsi"/>
          <w:b/>
          <w:bCs/>
        </w:rPr>
      </w:pPr>
      <w:r w:rsidRPr="00CA5819">
        <w:rPr>
          <w:rFonts w:cstheme="minorHAnsi"/>
          <w:b/>
          <w:bCs/>
        </w:rPr>
        <w:t xml:space="preserve">Meetings: </w:t>
      </w:r>
    </w:p>
    <w:p w14:paraId="0D0BCD39" w14:textId="18CCBB28" w:rsidR="00570A1A" w:rsidRPr="00CA5819" w:rsidRDefault="00570A1A" w:rsidP="00D0737A">
      <w:pPr>
        <w:rPr>
          <w:rFonts w:cstheme="minorHAnsi"/>
          <w:b/>
          <w:bCs/>
        </w:rPr>
      </w:pPr>
      <w:r w:rsidRPr="00CA5819">
        <w:rPr>
          <w:rFonts w:cstheme="minorHAnsi"/>
        </w:rPr>
        <w:t>Our School Ethos Group meets half-termly.</w:t>
      </w:r>
    </w:p>
    <w:p w14:paraId="445FA792" w14:textId="36BA05B5" w:rsidR="00730591" w:rsidRPr="00CA5819" w:rsidRDefault="00730591" w:rsidP="00730591">
      <w:pPr>
        <w:pStyle w:val="NoSpacing"/>
        <w:numPr>
          <w:ilvl w:val="0"/>
          <w:numId w:val="3"/>
        </w:numPr>
        <w:rPr>
          <w:rFonts w:cstheme="minorHAnsi"/>
          <w:sz w:val="22"/>
          <w:szCs w:val="22"/>
          <w:lang w:val="en-US"/>
        </w:rPr>
      </w:pPr>
      <w:r w:rsidRPr="00CA5819">
        <w:rPr>
          <w:rFonts w:cstheme="minorHAnsi"/>
          <w:sz w:val="22"/>
          <w:szCs w:val="22"/>
          <w:lang w:val="en-US"/>
        </w:rPr>
        <w:t xml:space="preserve">Meetings will not be open to the </w:t>
      </w:r>
      <w:proofErr w:type="gramStart"/>
      <w:r w:rsidRPr="00CA5819">
        <w:rPr>
          <w:rFonts w:cstheme="minorHAnsi"/>
          <w:sz w:val="22"/>
          <w:szCs w:val="22"/>
          <w:lang w:val="en-US"/>
        </w:rPr>
        <w:t>public</w:t>
      </w:r>
      <w:proofErr w:type="gramEnd"/>
      <w:r w:rsidRPr="00CA5819">
        <w:rPr>
          <w:rFonts w:cstheme="minorHAnsi"/>
          <w:sz w:val="22"/>
          <w:szCs w:val="22"/>
          <w:lang w:val="en-US"/>
        </w:rPr>
        <w:t xml:space="preserve"> but minutes will be available. </w:t>
      </w:r>
    </w:p>
    <w:p w14:paraId="24AC746B" w14:textId="06FEB990" w:rsidR="00730591" w:rsidRPr="00CA5819" w:rsidRDefault="00730591" w:rsidP="00501BE0">
      <w:pPr>
        <w:pStyle w:val="NoSpacing"/>
        <w:numPr>
          <w:ilvl w:val="0"/>
          <w:numId w:val="3"/>
        </w:numPr>
        <w:rPr>
          <w:rFonts w:cstheme="minorHAnsi"/>
          <w:sz w:val="22"/>
          <w:szCs w:val="22"/>
          <w:lang w:val="en-US"/>
        </w:rPr>
      </w:pPr>
      <w:r w:rsidRPr="00CA5819">
        <w:rPr>
          <w:rFonts w:cstheme="minorHAnsi"/>
          <w:bCs/>
          <w:sz w:val="22"/>
          <w:szCs w:val="22"/>
          <w:lang w:val="en-US"/>
        </w:rPr>
        <w:t>The Group</w:t>
      </w:r>
      <w:r w:rsidRPr="00CA5819" w:rsidDel="00DE66F0">
        <w:rPr>
          <w:rFonts w:cstheme="minorHAnsi"/>
          <w:sz w:val="22"/>
          <w:szCs w:val="22"/>
          <w:lang w:val="en-US"/>
        </w:rPr>
        <w:t xml:space="preserve"> </w:t>
      </w:r>
      <w:r w:rsidRPr="00CA5819">
        <w:rPr>
          <w:rFonts w:cstheme="minorHAnsi"/>
          <w:sz w:val="22"/>
          <w:szCs w:val="22"/>
          <w:lang w:val="en-US"/>
        </w:rPr>
        <w:t xml:space="preserve">Chair should be appointed at the beginning of each school year. </w:t>
      </w:r>
    </w:p>
    <w:p w14:paraId="06FAE153" w14:textId="46801397" w:rsidR="00730591" w:rsidRPr="00CA5819" w:rsidRDefault="00730591" w:rsidP="00730591">
      <w:pPr>
        <w:pStyle w:val="NoSpacing"/>
        <w:numPr>
          <w:ilvl w:val="0"/>
          <w:numId w:val="3"/>
        </w:numPr>
        <w:rPr>
          <w:rFonts w:cstheme="minorHAnsi"/>
          <w:sz w:val="22"/>
          <w:szCs w:val="22"/>
          <w:lang w:val="en-US"/>
        </w:rPr>
      </w:pPr>
      <w:r w:rsidRPr="00CA5819">
        <w:rPr>
          <w:rFonts w:cstheme="minorHAnsi"/>
          <w:sz w:val="22"/>
          <w:szCs w:val="22"/>
          <w:lang w:val="en-US"/>
        </w:rPr>
        <w:t xml:space="preserve">In the absence of the Chair, the </w:t>
      </w:r>
      <w:r w:rsidRPr="00CA5819">
        <w:rPr>
          <w:rFonts w:cstheme="minorHAnsi"/>
          <w:bCs/>
          <w:sz w:val="22"/>
          <w:szCs w:val="22"/>
          <w:lang w:val="en-US"/>
        </w:rPr>
        <w:t>Group</w:t>
      </w:r>
      <w:r w:rsidRPr="00CA5819" w:rsidDel="00DE66F0">
        <w:rPr>
          <w:rFonts w:cstheme="minorHAnsi"/>
          <w:sz w:val="22"/>
          <w:szCs w:val="22"/>
          <w:lang w:val="en-US"/>
        </w:rPr>
        <w:t xml:space="preserve"> </w:t>
      </w:r>
      <w:r w:rsidRPr="00CA5819">
        <w:rPr>
          <w:rFonts w:cstheme="minorHAnsi"/>
          <w:sz w:val="22"/>
          <w:szCs w:val="22"/>
          <w:lang w:val="en-US"/>
        </w:rPr>
        <w:t xml:space="preserve">shall choose an acting Chair for that meeting from among their number. </w:t>
      </w:r>
    </w:p>
    <w:p w14:paraId="38E1BB73" w14:textId="1FDAACA5" w:rsidR="00730591" w:rsidRPr="00CA5819" w:rsidRDefault="00730591" w:rsidP="008447E5">
      <w:pPr>
        <w:pStyle w:val="NoSpacing"/>
        <w:numPr>
          <w:ilvl w:val="0"/>
          <w:numId w:val="3"/>
        </w:numPr>
        <w:rPr>
          <w:rFonts w:cstheme="minorHAnsi"/>
          <w:sz w:val="22"/>
          <w:szCs w:val="22"/>
          <w:lang w:val="en-US"/>
        </w:rPr>
      </w:pPr>
      <w:r w:rsidRPr="00CA5819">
        <w:rPr>
          <w:rFonts w:cstheme="minorHAnsi"/>
          <w:sz w:val="22"/>
          <w:szCs w:val="22"/>
          <w:lang w:val="en-US"/>
        </w:rPr>
        <w:t xml:space="preserve">Minutes of the meeting will be </w:t>
      </w:r>
      <w:proofErr w:type="gramStart"/>
      <w:r w:rsidRPr="00CA5819">
        <w:rPr>
          <w:rFonts w:cstheme="minorHAnsi"/>
          <w:sz w:val="22"/>
          <w:szCs w:val="22"/>
          <w:lang w:val="en-US"/>
        </w:rPr>
        <w:t>taken</w:t>
      </w:r>
      <w:proofErr w:type="gramEnd"/>
      <w:r w:rsidRPr="00CA5819">
        <w:rPr>
          <w:rFonts w:cstheme="minorHAnsi"/>
          <w:sz w:val="22"/>
          <w:szCs w:val="22"/>
          <w:lang w:val="en-US"/>
        </w:rPr>
        <w:t xml:space="preserve"> and draft minutes of each meeting will be circulated with the agenda for the next meeting. </w:t>
      </w:r>
    </w:p>
    <w:p w14:paraId="231E0046" w14:textId="626BB103" w:rsidR="00730591" w:rsidRPr="00CA5819" w:rsidRDefault="00730591" w:rsidP="00570A1A">
      <w:pPr>
        <w:pStyle w:val="ListParagraph"/>
        <w:numPr>
          <w:ilvl w:val="0"/>
          <w:numId w:val="3"/>
        </w:numPr>
        <w:rPr>
          <w:rFonts w:cstheme="minorHAnsi"/>
          <w:lang w:val="en-US"/>
        </w:rPr>
      </w:pPr>
      <w:r w:rsidRPr="00CA5819">
        <w:rPr>
          <w:rFonts w:cstheme="minorHAnsi"/>
        </w:rPr>
        <w:t xml:space="preserve">Once approved, meeting minutes will be available on the school website. </w:t>
      </w:r>
    </w:p>
    <w:p w14:paraId="55156360" w14:textId="1E0CA02B" w:rsidR="00730591" w:rsidRPr="00CA5819" w:rsidRDefault="00637E22" w:rsidP="008447E5">
      <w:pPr>
        <w:rPr>
          <w:rFonts w:cstheme="minorHAnsi"/>
        </w:rPr>
      </w:pPr>
      <w:r w:rsidRPr="00CA5819">
        <w:rPr>
          <w:rFonts w:cstheme="minorHAnsi"/>
        </w:rPr>
        <w:t xml:space="preserve">The </w:t>
      </w:r>
      <w:r w:rsidR="009E3596" w:rsidRPr="00CA5819">
        <w:rPr>
          <w:rFonts w:cstheme="minorHAnsi"/>
        </w:rPr>
        <w:t>S</w:t>
      </w:r>
      <w:r w:rsidRPr="00CA5819">
        <w:rPr>
          <w:rFonts w:cstheme="minorHAnsi"/>
        </w:rPr>
        <w:t>EG will have a key communication role to perform in ensuring that information is shared to the governing body, parent community, the church and other interested parties</w:t>
      </w:r>
      <w:r w:rsidR="00053525" w:rsidRPr="00CA5819">
        <w:rPr>
          <w:rFonts w:cstheme="minorHAnsi"/>
        </w:rPr>
        <w:t xml:space="preserve"> and vice versa</w:t>
      </w:r>
      <w:r w:rsidRPr="00CA5819">
        <w:rPr>
          <w:rFonts w:cstheme="minorHAnsi"/>
        </w:rPr>
        <w:t xml:space="preserve">. </w:t>
      </w:r>
    </w:p>
    <w:p w14:paraId="3F0C88FB" w14:textId="28E8BCA2" w:rsidR="008447E5" w:rsidRPr="00CA5819" w:rsidRDefault="008447E5" w:rsidP="008447E5">
      <w:pPr>
        <w:rPr>
          <w:rFonts w:cstheme="minorHAnsi"/>
        </w:rPr>
      </w:pPr>
      <w:r w:rsidRPr="00CA5819">
        <w:rPr>
          <w:rFonts w:cstheme="minorHAnsi"/>
        </w:rPr>
        <w:t xml:space="preserve">The governor/chair will provide a report of </w:t>
      </w:r>
      <w:r w:rsidR="001C561A" w:rsidRPr="00CA5819">
        <w:rPr>
          <w:rFonts w:cstheme="minorHAnsi"/>
        </w:rPr>
        <w:t xml:space="preserve">the meeting and any </w:t>
      </w:r>
      <w:r w:rsidRPr="00CA5819">
        <w:rPr>
          <w:rFonts w:cstheme="minorHAnsi"/>
        </w:rPr>
        <w:t>recommendations to the</w:t>
      </w:r>
      <w:r w:rsidR="001B5658" w:rsidRPr="00CA5819">
        <w:rPr>
          <w:rFonts w:cstheme="minorHAnsi"/>
        </w:rPr>
        <w:t xml:space="preserve"> </w:t>
      </w:r>
      <w:r w:rsidR="00B57EA2" w:rsidRPr="00CA5819">
        <w:rPr>
          <w:rFonts w:cstheme="minorHAnsi"/>
        </w:rPr>
        <w:t>LAC</w:t>
      </w:r>
      <w:r w:rsidR="00A015B9" w:rsidRPr="00CA5819">
        <w:rPr>
          <w:rFonts w:cstheme="minorHAnsi"/>
        </w:rPr>
        <w:t>.</w:t>
      </w:r>
      <w:r w:rsidR="00F04F87" w:rsidRPr="00CA5819">
        <w:rPr>
          <w:rFonts w:cstheme="minorHAnsi"/>
        </w:rPr>
        <w:t xml:space="preserve"> </w:t>
      </w:r>
    </w:p>
    <w:p w14:paraId="5EEFD98D" w14:textId="136A8FFD" w:rsidR="00053525" w:rsidRPr="00CA5819" w:rsidRDefault="00E15A9B" w:rsidP="008447E5">
      <w:pPr>
        <w:rPr>
          <w:rFonts w:cstheme="minorHAnsi"/>
          <w:b/>
        </w:rPr>
      </w:pPr>
      <w:r w:rsidRPr="00CA5819">
        <w:rPr>
          <w:rFonts w:cstheme="minorHAnsi"/>
          <w:b/>
        </w:rPr>
        <w:t>S</w:t>
      </w:r>
      <w:r w:rsidR="00053525" w:rsidRPr="00CA5819">
        <w:rPr>
          <w:rFonts w:cstheme="minorHAnsi"/>
          <w:b/>
        </w:rPr>
        <w:t>EG school visits</w:t>
      </w:r>
    </w:p>
    <w:p w14:paraId="3279E44B" w14:textId="13B4B470" w:rsidR="00053525" w:rsidRPr="00CA5819" w:rsidRDefault="00053525" w:rsidP="008447E5">
      <w:pPr>
        <w:rPr>
          <w:rFonts w:cstheme="minorHAnsi"/>
        </w:rPr>
      </w:pPr>
      <w:r w:rsidRPr="00CA5819">
        <w:rPr>
          <w:rFonts w:cstheme="minorHAnsi"/>
        </w:rPr>
        <w:t xml:space="preserve">Personal observations made on school visits are a major source of information and the school welcomes members of the </w:t>
      </w:r>
      <w:r w:rsidR="009E3596" w:rsidRPr="00CA5819">
        <w:rPr>
          <w:rFonts w:cstheme="minorHAnsi"/>
        </w:rPr>
        <w:t>S</w:t>
      </w:r>
      <w:r w:rsidRPr="00CA5819">
        <w:rPr>
          <w:rFonts w:cstheme="minorHAnsi"/>
        </w:rPr>
        <w:t xml:space="preserve">EG into school for this purpose. Guidelines on and checklists for such visits should be followed. </w:t>
      </w:r>
    </w:p>
    <w:p w14:paraId="34C762A9" w14:textId="028661FA" w:rsidR="00355F5C" w:rsidRPr="00CA5819" w:rsidRDefault="009E3596" w:rsidP="008447E5">
      <w:pPr>
        <w:rPr>
          <w:rFonts w:cstheme="minorHAnsi"/>
        </w:rPr>
      </w:pPr>
      <w:r w:rsidRPr="00CA5819">
        <w:rPr>
          <w:rFonts w:cstheme="minorHAnsi"/>
          <w:b/>
        </w:rPr>
        <w:t>S</w:t>
      </w:r>
      <w:r w:rsidR="00A471AC" w:rsidRPr="00CA5819">
        <w:rPr>
          <w:rFonts w:cstheme="minorHAnsi"/>
          <w:b/>
        </w:rPr>
        <w:t xml:space="preserve">EG Monitoring Focus Across </w:t>
      </w:r>
      <w:r w:rsidR="00730591" w:rsidRPr="00CA5819">
        <w:rPr>
          <w:rFonts w:cstheme="minorHAnsi"/>
          <w:b/>
        </w:rPr>
        <w:t>t</w:t>
      </w:r>
      <w:r w:rsidR="00A471AC" w:rsidRPr="00CA5819">
        <w:rPr>
          <w:rFonts w:cstheme="minorHAnsi"/>
          <w:b/>
        </w:rPr>
        <w:t>he Year:</w:t>
      </w:r>
    </w:p>
    <w:p w14:paraId="6020C163" w14:textId="7FB23483" w:rsidR="00053525" w:rsidRPr="00CA5819" w:rsidRDefault="00053525" w:rsidP="008447E5">
      <w:pPr>
        <w:rPr>
          <w:rFonts w:cstheme="minorHAnsi"/>
        </w:rPr>
      </w:pPr>
      <w:r w:rsidRPr="00CA5819">
        <w:rPr>
          <w:rFonts w:cstheme="minorHAnsi"/>
        </w:rPr>
        <w:t xml:space="preserve">A system of monitoring takes place across each academic year. This is in line with SIAMS expectations. </w:t>
      </w:r>
      <w:r w:rsidR="009E3596" w:rsidRPr="00CA5819">
        <w:rPr>
          <w:rFonts w:cstheme="minorHAnsi"/>
        </w:rPr>
        <w:t>S</w:t>
      </w:r>
      <w:r w:rsidRPr="00CA5819">
        <w:rPr>
          <w:rFonts w:cstheme="minorHAnsi"/>
        </w:rPr>
        <w:t>EG members are encourage</w:t>
      </w:r>
      <w:r w:rsidR="00730591" w:rsidRPr="00CA5819">
        <w:rPr>
          <w:rFonts w:cstheme="minorHAnsi"/>
        </w:rPr>
        <w:t>d</w:t>
      </w:r>
      <w:r w:rsidRPr="00CA5819">
        <w:rPr>
          <w:rFonts w:cstheme="minorHAnsi"/>
        </w:rPr>
        <w:t xml:space="preserve"> to learn from school, support and question developments in our Christian character, RE and collective worship. The following schedule shows the proposed focus for each ½ termly meeting. </w:t>
      </w:r>
    </w:p>
    <w:tbl>
      <w:tblPr>
        <w:tblStyle w:val="TableGrid"/>
        <w:tblW w:w="0" w:type="auto"/>
        <w:tblLook w:val="04A0" w:firstRow="1" w:lastRow="0" w:firstColumn="1" w:lastColumn="0" w:noHBand="0" w:noVBand="1"/>
      </w:tblPr>
      <w:tblGrid>
        <w:gridCol w:w="1836"/>
        <w:gridCol w:w="1622"/>
        <w:gridCol w:w="1530"/>
        <w:gridCol w:w="1832"/>
        <w:gridCol w:w="1672"/>
        <w:gridCol w:w="1964"/>
      </w:tblGrid>
      <w:tr w:rsidR="00FF4B19" w:rsidRPr="00CA5819" w14:paraId="2650ACEF" w14:textId="77777777" w:rsidTr="00FF4B19">
        <w:tc>
          <w:tcPr>
            <w:tcW w:w="1836" w:type="dxa"/>
          </w:tcPr>
          <w:p w14:paraId="3AF80383" w14:textId="77777777" w:rsidR="00A471AC" w:rsidRPr="00CA5819" w:rsidRDefault="00A471AC" w:rsidP="00A471AC">
            <w:pPr>
              <w:jc w:val="center"/>
              <w:rPr>
                <w:rFonts w:cstheme="minorHAnsi"/>
                <w:b/>
              </w:rPr>
            </w:pPr>
            <w:r w:rsidRPr="00CA5819">
              <w:rPr>
                <w:rFonts w:cstheme="minorHAnsi"/>
                <w:b/>
              </w:rPr>
              <w:t>AUTUMN TERM 1</w:t>
            </w:r>
          </w:p>
        </w:tc>
        <w:tc>
          <w:tcPr>
            <w:tcW w:w="1622" w:type="dxa"/>
          </w:tcPr>
          <w:p w14:paraId="57AB8FF5" w14:textId="77777777" w:rsidR="00A471AC" w:rsidRPr="00CA5819" w:rsidRDefault="00A471AC" w:rsidP="00A471AC">
            <w:pPr>
              <w:jc w:val="center"/>
              <w:rPr>
                <w:rFonts w:cstheme="minorHAnsi"/>
                <w:b/>
              </w:rPr>
            </w:pPr>
            <w:r w:rsidRPr="00CA5819">
              <w:rPr>
                <w:rFonts w:cstheme="minorHAnsi"/>
                <w:b/>
              </w:rPr>
              <w:t>AUTUMN TERM 2</w:t>
            </w:r>
          </w:p>
        </w:tc>
        <w:tc>
          <w:tcPr>
            <w:tcW w:w="1530" w:type="dxa"/>
          </w:tcPr>
          <w:p w14:paraId="6BBE7BE6" w14:textId="77777777" w:rsidR="00A471AC" w:rsidRPr="00CA5819" w:rsidRDefault="00A471AC" w:rsidP="00A471AC">
            <w:pPr>
              <w:jc w:val="center"/>
              <w:rPr>
                <w:rFonts w:cstheme="minorHAnsi"/>
                <w:b/>
              </w:rPr>
            </w:pPr>
            <w:r w:rsidRPr="00CA5819">
              <w:rPr>
                <w:rFonts w:cstheme="minorHAnsi"/>
                <w:b/>
              </w:rPr>
              <w:t>SPRING TERM 1</w:t>
            </w:r>
          </w:p>
        </w:tc>
        <w:tc>
          <w:tcPr>
            <w:tcW w:w="1832" w:type="dxa"/>
          </w:tcPr>
          <w:p w14:paraId="05A414DA" w14:textId="77777777" w:rsidR="00A471AC" w:rsidRPr="00CA5819" w:rsidRDefault="00A471AC" w:rsidP="00A471AC">
            <w:pPr>
              <w:jc w:val="center"/>
              <w:rPr>
                <w:rFonts w:cstheme="minorHAnsi"/>
                <w:b/>
              </w:rPr>
            </w:pPr>
            <w:r w:rsidRPr="00CA5819">
              <w:rPr>
                <w:rFonts w:cstheme="minorHAnsi"/>
                <w:b/>
              </w:rPr>
              <w:t>SPRING TERM 2</w:t>
            </w:r>
          </w:p>
        </w:tc>
        <w:tc>
          <w:tcPr>
            <w:tcW w:w="1672" w:type="dxa"/>
          </w:tcPr>
          <w:p w14:paraId="02C0B110" w14:textId="77777777" w:rsidR="00A471AC" w:rsidRPr="00CA5819" w:rsidRDefault="00A471AC" w:rsidP="00A471AC">
            <w:pPr>
              <w:jc w:val="center"/>
              <w:rPr>
                <w:rFonts w:cstheme="minorHAnsi"/>
                <w:b/>
              </w:rPr>
            </w:pPr>
            <w:r w:rsidRPr="00CA5819">
              <w:rPr>
                <w:rFonts w:cstheme="minorHAnsi"/>
                <w:b/>
              </w:rPr>
              <w:t>SUMMER TERM 1</w:t>
            </w:r>
          </w:p>
        </w:tc>
        <w:tc>
          <w:tcPr>
            <w:tcW w:w="1964" w:type="dxa"/>
          </w:tcPr>
          <w:p w14:paraId="35555954" w14:textId="77777777" w:rsidR="00A471AC" w:rsidRPr="00CA5819" w:rsidRDefault="00A471AC" w:rsidP="00A471AC">
            <w:pPr>
              <w:jc w:val="center"/>
              <w:rPr>
                <w:rFonts w:cstheme="minorHAnsi"/>
                <w:b/>
              </w:rPr>
            </w:pPr>
            <w:r w:rsidRPr="00CA5819">
              <w:rPr>
                <w:rFonts w:cstheme="minorHAnsi"/>
                <w:b/>
              </w:rPr>
              <w:t>SUMMER TERM 2</w:t>
            </w:r>
          </w:p>
        </w:tc>
      </w:tr>
      <w:tr w:rsidR="00FF4B19" w:rsidRPr="00CA5819" w14:paraId="6400A64C" w14:textId="77777777" w:rsidTr="00FF4B19">
        <w:tc>
          <w:tcPr>
            <w:tcW w:w="1836" w:type="dxa"/>
          </w:tcPr>
          <w:p w14:paraId="129C1029" w14:textId="2CB772D5" w:rsidR="00A471AC" w:rsidRPr="00CA5819" w:rsidRDefault="00FF4B19" w:rsidP="00FF4B19">
            <w:pPr>
              <w:rPr>
                <w:rFonts w:cstheme="minorHAnsi"/>
              </w:rPr>
            </w:pPr>
            <w:r w:rsidRPr="00CA5819">
              <w:rPr>
                <w:rFonts w:cstheme="minorHAnsi"/>
              </w:rPr>
              <w:t xml:space="preserve">How does the </w:t>
            </w:r>
            <w:proofErr w:type="gramStart"/>
            <w:r w:rsidRPr="00CA5819">
              <w:rPr>
                <w:rFonts w:cstheme="minorHAnsi"/>
              </w:rPr>
              <w:t>school’s</w:t>
            </w:r>
            <w:proofErr w:type="gramEnd"/>
            <w:r w:rsidRPr="00CA5819">
              <w:rPr>
                <w:rFonts w:cstheme="minorHAnsi"/>
              </w:rPr>
              <w:t xml:space="preserve"> theologically rooted Christian vision enable pupils and adults to flourish? </w:t>
            </w:r>
          </w:p>
        </w:tc>
        <w:tc>
          <w:tcPr>
            <w:tcW w:w="1622" w:type="dxa"/>
          </w:tcPr>
          <w:p w14:paraId="02D7851E" w14:textId="283446A9" w:rsidR="00A819A6" w:rsidRPr="00CA5819" w:rsidRDefault="008B46B7" w:rsidP="00FF4B19">
            <w:pPr>
              <w:rPr>
                <w:rFonts w:cstheme="minorHAnsi"/>
                <w:bCs/>
              </w:rPr>
            </w:pPr>
            <w:r w:rsidRPr="00CA5819">
              <w:rPr>
                <w:rFonts w:cstheme="minorHAnsi"/>
              </w:rPr>
              <w:t xml:space="preserve">How does the </w:t>
            </w:r>
            <w:proofErr w:type="gramStart"/>
            <w:r w:rsidRPr="00CA5819">
              <w:rPr>
                <w:rFonts w:cstheme="minorHAnsi"/>
              </w:rPr>
              <w:t>school’s</w:t>
            </w:r>
            <w:proofErr w:type="gramEnd"/>
            <w:r w:rsidRPr="00CA5819">
              <w:rPr>
                <w:rFonts w:cstheme="minorHAnsi"/>
              </w:rPr>
              <w:t xml:space="preserve"> theologically rooted Christian vision create a culture in which pupils and adults are treated well?</w:t>
            </w:r>
          </w:p>
        </w:tc>
        <w:tc>
          <w:tcPr>
            <w:tcW w:w="1530" w:type="dxa"/>
          </w:tcPr>
          <w:p w14:paraId="1015183A" w14:textId="292915C1" w:rsidR="00A819A6" w:rsidRPr="00CA5819" w:rsidRDefault="008B46B7" w:rsidP="008447E5">
            <w:pPr>
              <w:rPr>
                <w:rFonts w:cstheme="minorHAnsi"/>
              </w:rPr>
            </w:pPr>
            <w:r w:rsidRPr="00CA5819">
              <w:rPr>
                <w:rFonts w:cstheme="minorHAnsi"/>
                <w:bCs/>
              </w:rPr>
              <w:t>How is collective worship enabling pupils and adults to flourish spiritually? </w:t>
            </w:r>
          </w:p>
        </w:tc>
        <w:tc>
          <w:tcPr>
            <w:tcW w:w="1832" w:type="dxa"/>
          </w:tcPr>
          <w:p w14:paraId="4A0EBF53" w14:textId="55FA9677" w:rsidR="00FF4B19" w:rsidRPr="00CA5819" w:rsidRDefault="00FF4B19" w:rsidP="00FF4B19">
            <w:pPr>
              <w:rPr>
                <w:rFonts w:cstheme="minorHAnsi"/>
                <w:bCs/>
              </w:rPr>
            </w:pPr>
            <w:r w:rsidRPr="00CA5819">
              <w:rPr>
                <w:rFonts w:cstheme="minorHAnsi"/>
                <w:bCs/>
              </w:rPr>
              <w:t xml:space="preserve">Is the religious education curriculum effective? </w:t>
            </w:r>
          </w:p>
          <w:p w14:paraId="096B2B0D" w14:textId="77777777" w:rsidR="00FF4B19" w:rsidRPr="00CA5819" w:rsidRDefault="00FF4B19" w:rsidP="00FF4B19">
            <w:pPr>
              <w:rPr>
                <w:rFonts w:cstheme="minorHAnsi"/>
                <w:bCs/>
              </w:rPr>
            </w:pPr>
          </w:p>
          <w:p w14:paraId="144F20F8" w14:textId="0D6AD1AD" w:rsidR="00A471AC" w:rsidRPr="00CA5819" w:rsidRDefault="00FF4B19" w:rsidP="00FF4B19">
            <w:pPr>
              <w:rPr>
                <w:rFonts w:cstheme="minorHAnsi"/>
                <w:b/>
              </w:rPr>
            </w:pPr>
            <w:r w:rsidRPr="00CA5819">
              <w:rPr>
                <w:rFonts w:cstheme="minorHAnsi"/>
                <w:bCs/>
              </w:rPr>
              <w:t>(VA only) What is the quality of religious education? </w:t>
            </w:r>
          </w:p>
        </w:tc>
        <w:tc>
          <w:tcPr>
            <w:tcW w:w="1672" w:type="dxa"/>
          </w:tcPr>
          <w:p w14:paraId="3AB090E7" w14:textId="50D1117C" w:rsidR="00A471AC" w:rsidRPr="00CA5819" w:rsidRDefault="00FF4B19" w:rsidP="00FF4B19">
            <w:pPr>
              <w:rPr>
                <w:rFonts w:cstheme="minorHAnsi"/>
                <w:bCs/>
              </w:rPr>
            </w:pPr>
            <w:r w:rsidRPr="00CA5819">
              <w:rPr>
                <w:rFonts w:cstheme="minorHAnsi"/>
                <w:bCs/>
              </w:rPr>
              <w:t xml:space="preserve">How does the curriculum reflect the </w:t>
            </w:r>
            <w:proofErr w:type="gramStart"/>
            <w:r w:rsidRPr="00CA5819">
              <w:rPr>
                <w:rFonts w:cstheme="minorHAnsi"/>
                <w:bCs/>
              </w:rPr>
              <w:t>school’s</w:t>
            </w:r>
            <w:proofErr w:type="gramEnd"/>
            <w:r w:rsidRPr="00CA5819">
              <w:rPr>
                <w:rFonts w:cstheme="minorHAnsi"/>
                <w:bCs/>
              </w:rPr>
              <w:t xml:space="preserve"> theologically rooted Christian vision? </w:t>
            </w:r>
          </w:p>
        </w:tc>
        <w:tc>
          <w:tcPr>
            <w:tcW w:w="1964" w:type="dxa"/>
          </w:tcPr>
          <w:p w14:paraId="22B3BA59" w14:textId="0C4546D6" w:rsidR="00A471AC" w:rsidRPr="00CA5819" w:rsidRDefault="00FF4B19" w:rsidP="008447E5">
            <w:pPr>
              <w:rPr>
                <w:rFonts w:cstheme="minorHAnsi"/>
                <w:b/>
              </w:rPr>
            </w:pPr>
            <w:r w:rsidRPr="00CA5819">
              <w:rPr>
                <w:rFonts w:cstheme="minorHAnsi"/>
                <w:bCs/>
              </w:rPr>
              <w:t xml:space="preserve">How does the </w:t>
            </w:r>
            <w:proofErr w:type="gramStart"/>
            <w:r w:rsidRPr="00CA5819">
              <w:rPr>
                <w:rFonts w:cstheme="minorHAnsi"/>
                <w:bCs/>
              </w:rPr>
              <w:t>school’s</w:t>
            </w:r>
            <w:proofErr w:type="gramEnd"/>
            <w:r w:rsidRPr="00CA5819">
              <w:rPr>
                <w:rFonts w:cstheme="minorHAnsi"/>
                <w:bCs/>
              </w:rPr>
              <w:t xml:space="preserve"> theologically rooted Christian vision create an active culture of justice and responsibility? </w:t>
            </w:r>
          </w:p>
        </w:tc>
      </w:tr>
      <w:tr w:rsidR="00670287" w:rsidRPr="00CA5819" w14:paraId="3142DB08" w14:textId="77777777" w:rsidTr="005B5332">
        <w:tc>
          <w:tcPr>
            <w:tcW w:w="10456" w:type="dxa"/>
            <w:gridSpan w:val="6"/>
          </w:tcPr>
          <w:p w14:paraId="07F893C5" w14:textId="77777777" w:rsidR="00670287" w:rsidRPr="00CA5819" w:rsidRDefault="00670287" w:rsidP="008447E5">
            <w:pPr>
              <w:rPr>
                <w:rFonts w:cstheme="minorHAnsi"/>
                <w:b/>
              </w:rPr>
            </w:pPr>
            <w:r w:rsidRPr="00CA5819">
              <w:rPr>
                <w:rFonts w:cstheme="minorHAnsi"/>
                <w:b/>
              </w:rPr>
              <w:lastRenderedPageBreak/>
              <w:t>What is our school’s provision in this area?                                     How does it make a difference?</w:t>
            </w:r>
          </w:p>
          <w:p w14:paraId="66499E18" w14:textId="77777777" w:rsidR="00670287" w:rsidRPr="00CA5819" w:rsidRDefault="00670287" w:rsidP="008447E5">
            <w:pPr>
              <w:rPr>
                <w:rFonts w:cstheme="minorHAnsi"/>
                <w:b/>
              </w:rPr>
            </w:pPr>
            <w:r w:rsidRPr="00CA5819">
              <w:rPr>
                <w:rFonts w:cstheme="minorHAnsi"/>
                <w:b/>
              </w:rPr>
              <w:t xml:space="preserve">What is the impact on the pupils?                                </w:t>
            </w:r>
            <w:r w:rsidR="00430C28" w:rsidRPr="00CA5819">
              <w:rPr>
                <w:rFonts w:cstheme="minorHAnsi"/>
                <w:b/>
              </w:rPr>
              <w:t xml:space="preserve">                     </w:t>
            </w:r>
            <w:r w:rsidRPr="00CA5819">
              <w:rPr>
                <w:rFonts w:cstheme="minorHAnsi"/>
                <w:b/>
              </w:rPr>
              <w:t xml:space="preserve"> How do we know it’s working?</w:t>
            </w:r>
          </w:p>
        </w:tc>
      </w:tr>
    </w:tbl>
    <w:p w14:paraId="6CD9935A" w14:textId="77777777" w:rsidR="00A471AC" w:rsidRPr="00CA5819" w:rsidRDefault="00A471AC" w:rsidP="008447E5">
      <w:pPr>
        <w:rPr>
          <w:rFonts w:cstheme="minorHAnsi"/>
          <w:b/>
        </w:rPr>
      </w:pPr>
    </w:p>
    <w:p w14:paraId="71F6CE8A" w14:textId="77777777" w:rsidR="00637E22" w:rsidRPr="00CA5819" w:rsidRDefault="00430C28" w:rsidP="008447E5">
      <w:pPr>
        <w:rPr>
          <w:rFonts w:cstheme="minorHAnsi"/>
          <w:b/>
        </w:rPr>
      </w:pPr>
      <w:r w:rsidRPr="00CA5819">
        <w:rPr>
          <w:rFonts w:cstheme="minorHAnsi"/>
          <w:b/>
        </w:rPr>
        <w:t>Reviews</w:t>
      </w:r>
    </w:p>
    <w:p w14:paraId="245E853C" w14:textId="6C269AE8" w:rsidR="00430C28" w:rsidRPr="00CA5819" w:rsidRDefault="00430C28" w:rsidP="008447E5">
      <w:pPr>
        <w:rPr>
          <w:rFonts w:cstheme="minorHAnsi"/>
        </w:rPr>
      </w:pPr>
      <w:r w:rsidRPr="00CA5819">
        <w:rPr>
          <w:rFonts w:cstheme="minorHAnsi"/>
        </w:rPr>
        <w:t xml:space="preserve">The terms of reference and membership of </w:t>
      </w:r>
      <w:r w:rsidR="009E3596" w:rsidRPr="00CA5819">
        <w:rPr>
          <w:rFonts w:cstheme="minorHAnsi"/>
        </w:rPr>
        <w:t>S</w:t>
      </w:r>
      <w:r w:rsidRPr="00CA5819">
        <w:rPr>
          <w:rFonts w:cstheme="minorHAnsi"/>
        </w:rPr>
        <w:t xml:space="preserve">EG will be reviewed annually each year at its first meeting. Any recommendations from the governing body will be implemented. </w:t>
      </w:r>
    </w:p>
    <w:p w14:paraId="4137C8F5" w14:textId="6B8117D4" w:rsidR="00430C28" w:rsidRPr="00CA5819" w:rsidRDefault="00000318" w:rsidP="008447E5">
      <w:pPr>
        <w:rPr>
          <w:rFonts w:cstheme="minorHAnsi"/>
          <w:b/>
        </w:rPr>
      </w:pPr>
      <w:r w:rsidRPr="00CA5819">
        <w:rPr>
          <w:rFonts w:cstheme="minorHAnsi"/>
          <w:b/>
        </w:rPr>
        <w:t>AH</w:t>
      </w:r>
      <w:r w:rsidR="00CA5819" w:rsidRPr="00CA5819">
        <w:rPr>
          <w:rFonts w:cstheme="minorHAnsi"/>
          <w:b/>
        </w:rPr>
        <w:t>:</w:t>
      </w:r>
      <w:r w:rsidR="00430C28" w:rsidRPr="00CA5819">
        <w:rPr>
          <w:rFonts w:cstheme="minorHAnsi"/>
          <w:b/>
        </w:rPr>
        <w:t xml:space="preserve"> </w:t>
      </w:r>
      <w:proofErr w:type="spellStart"/>
      <w:r w:rsidR="00CA5819" w:rsidRPr="00CA5819">
        <w:rPr>
          <w:rFonts w:cstheme="minorHAnsi"/>
          <w:b/>
        </w:rPr>
        <w:t>ALTubbs</w:t>
      </w:r>
      <w:proofErr w:type="spellEnd"/>
    </w:p>
    <w:p w14:paraId="14252D9B" w14:textId="68ACB1B1" w:rsidR="00430C28" w:rsidRPr="00CA5819" w:rsidRDefault="00000318" w:rsidP="008447E5">
      <w:pPr>
        <w:rPr>
          <w:rFonts w:cstheme="minorHAnsi"/>
          <w:b/>
        </w:rPr>
      </w:pPr>
      <w:r w:rsidRPr="00CA5819">
        <w:rPr>
          <w:rFonts w:cstheme="minorHAnsi"/>
          <w:b/>
        </w:rPr>
        <w:t>Date agreed</w:t>
      </w:r>
      <w:r w:rsidR="00CA5819" w:rsidRPr="00CA5819">
        <w:rPr>
          <w:rFonts w:cstheme="minorHAnsi"/>
          <w:b/>
        </w:rPr>
        <w:t>: 30.1.25</w:t>
      </w:r>
    </w:p>
    <w:sectPr w:rsidR="00430C28" w:rsidRPr="00CA5819" w:rsidSect="00533D99">
      <w:footerReference w:type="default" r:id="rId12"/>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227E4" w14:textId="77777777" w:rsidR="00E548C2" w:rsidRDefault="00E548C2" w:rsidP="001C561A">
      <w:pPr>
        <w:spacing w:after="0" w:line="240" w:lineRule="auto"/>
      </w:pPr>
      <w:r>
        <w:separator/>
      </w:r>
    </w:p>
  </w:endnote>
  <w:endnote w:type="continuationSeparator" w:id="0">
    <w:p w14:paraId="7FAEB04D" w14:textId="77777777" w:rsidR="00E548C2" w:rsidRDefault="00E548C2" w:rsidP="001C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empus Sans ITC">
    <w:panose1 w:val="040204040300070202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24382" w14:textId="77777777" w:rsidR="001C561A" w:rsidRPr="00533D99" w:rsidRDefault="001C561A" w:rsidP="00533D99">
    <w:pPr>
      <w:pStyle w:val="Footer"/>
      <w:jc w:val="center"/>
      <w:rPr>
        <w:rFonts w:ascii="Tempus Sans ITC" w:hAnsi="Tempus Sans ITC"/>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8C1AA" w14:textId="77777777" w:rsidR="00E548C2" w:rsidRDefault="00E548C2" w:rsidP="001C561A">
      <w:pPr>
        <w:spacing w:after="0" w:line="240" w:lineRule="auto"/>
      </w:pPr>
      <w:r>
        <w:separator/>
      </w:r>
    </w:p>
  </w:footnote>
  <w:footnote w:type="continuationSeparator" w:id="0">
    <w:p w14:paraId="19E86D60" w14:textId="77777777" w:rsidR="00E548C2" w:rsidRDefault="00E548C2" w:rsidP="001C5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82336"/>
    <w:multiLevelType w:val="hybridMultilevel"/>
    <w:tmpl w:val="2E8AC9F4"/>
    <w:lvl w:ilvl="0" w:tplc="1068BD8A">
      <w:start w:val="1"/>
      <w:numFmt w:val="decimal"/>
      <w:lvlText w:val="%1."/>
      <w:lvlJc w:val="left"/>
      <w:pPr>
        <w:tabs>
          <w:tab w:val="num" w:pos="720"/>
        </w:tabs>
        <w:ind w:left="720" w:hanging="360"/>
      </w:pPr>
    </w:lvl>
    <w:lvl w:ilvl="1" w:tplc="FD121F10" w:tentative="1">
      <w:start w:val="1"/>
      <w:numFmt w:val="decimal"/>
      <w:lvlText w:val="%2."/>
      <w:lvlJc w:val="left"/>
      <w:pPr>
        <w:tabs>
          <w:tab w:val="num" w:pos="1440"/>
        </w:tabs>
        <w:ind w:left="1440" w:hanging="360"/>
      </w:pPr>
    </w:lvl>
    <w:lvl w:ilvl="2" w:tplc="FB8A8E66" w:tentative="1">
      <w:start w:val="1"/>
      <w:numFmt w:val="decimal"/>
      <w:lvlText w:val="%3."/>
      <w:lvlJc w:val="left"/>
      <w:pPr>
        <w:tabs>
          <w:tab w:val="num" w:pos="2160"/>
        </w:tabs>
        <w:ind w:left="2160" w:hanging="360"/>
      </w:pPr>
    </w:lvl>
    <w:lvl w:ilvl="3" w:tplc="8BB4FB94" w:tentative="1">
      <w:start w:val="1"/>
      <w:numFmt w:val="decimal"/>
      <w:lvlText w:val="%4."/>
      <w:lvlJc w:val="left"/>
      <w:pPr>
        <w:tabs>
          <w:tab w:val="num" w:pos="2880"/>
        </w:tabs>
        <w:ind w:left="2880" w:hanging="360"/>
      </w:pPr>
    </w:lvl>
    <w:lvl w:ilvl="4" w:tplc="E93AF784" w:tentative="1">
      <w:start w:val="1"/>
      <w:numFmt w:val="decimal"/>
      <w:lvlText w:val="%5."/>
      <w:lvlJc w:val="left"/>
      <w:pPr>
        <w:tabs>
          <w:tab w:val="num" w:pos="3600"/>
        </w:tabs>
        <w:ind w:left="3600" w:hanging="360"/>
      </w:pPr>
    </w:lvl>
    <w:lvl w:ilvl="5" w:tplc="1C7C4016" w:tentative="1">
      <w:start w:val="1"/>
      <w:numFmt w:val="decimal"/>
      <w:lvlText w:val="%6."/>
      <w:lvlJc w:val="left"/>
      <w:pPr>
        <w:tabs>
          <w:tab w:val="num" w:pos="4320"/>
        </w:tabs>
        <w:ind w:left="4320" w:hanging="360"/>
      </w:pPr>
    </w:lvl>
    <w:lvl w:ilvl="6" w:tplc="E6E80662" w:tentative="1">
      <w:start w:val="1"/>
      <w:numFmt w:val="decimal"/>
      <w:lvlText w:val="%7."/>
      <w:lvlJc w:val="left"/>
      <w:pPr>
        <w:tabs>
          <w:tab w:val="num" w:pos="5040"/>
        </w:tabs>
        <w:ind w:left="5040" w:hanging="360"/>
      </w:pPr>
    </w:lvl>
    <w:lvl w:ilvl="7" w:tplc="27EAAFF0" w:tentative="1">
      <w:start w:val="1"/>
      <w:numFmt w:val="decimal"/>
      <w:lvlText w:val="%8."/>
      <w:lvlJc w:val="left"/>
      <w:pPr>
        <w:tabs>
          <w:tab w:val="num" w:pos="5760"/>
        </w:tabs>
        <w:ind w:left="5760" w:hanging="360"/>
      </w:pPr>
    </w:lvl>
    <w:lvl w:ilvl="8" w:tplc="12886A70" w:tentative="1">
      <w:start w:val="1"/>
      <w:numFmt w:val="decimal"/>
      <w:lvlText w:val="%9."/>
      <w:lvlJc w:val="left"/>
      <w:pPr>
        <w:tabs>
          <w:tab w:val="num" w:pos="6480"/>
        </w:tabs>
        <w:ind w:left="6480" w:hanging="360"/>
      </w:pPr>
    </w:lvl>
  </w:abstractNum>
  <w:abstractNum w:abstractNumId="1" w15:restartNumberingAfterBreak="0">
    <w:nsid w:val="184538AD"/>
    <w:multiLevelType w:val="hybridMultilevel"/>
    <w:tmpl w:val="F354807A"/>
    <w:lvl w:ilvl="0" w:tplc="4176AEF2">
      <w:start w:val="1"/>
      <w:numFmt w:val="decimal"/>
      <w:lvlText w:val="%1."/>
      <w:lvlJc w:val="left"/>
      <w:pPr>
        <w:tabs>
          <w:tab w:val="num" w:pos="720"/>
        </w:tabs>
        <w:ind w:left="720" w:hanging="360"/>
      </w:pPr>
    </w:lvl>
    <w:lvl w:ilvl="1" w:tplc="F0161156" w:tentative="1">
      <w:start w:val="1"/>
      <w:numFmt w:val="decimal"/>
      <w:lvlText w:val="%2."/>
      <w:lvlJc w:val="left"/>
      <w:pPr>
        <w:tabs>
          <w:tab w:val="num" w:pos="1440"/>
        </w:tabs>
        <w:ind w:left="1440" w:hanging="360"/>
      </w:pPr>
    </w:lvl>
    <w:lvl w:ilvl="2" w:tplc="5FDE3B7C" w:tentative="1">
      <w:start w:val="1"/>
      <w:numFmt w:val="decimal"/>
      <w:lvlText w:val="%3."/>
      <w:lvlJc w:val="left"/>
      <w:pPr>
        <w:tabs>
          <w:tab w:val="num" w:pos="2160"/>
        </w:tabs>
        <w:ind w:left="2160" w:hanging="360"/>
      </w:pPr>
    </w:lvl>
    <w:lvl w:ilvl="3" w:tplc="7EFC2914" w:tentative="1">
      <w:start w:val="1"/>
      <w:numFmt w:val="decimal"/>
      <w:lvlText w:val="%4."/>
      <w:lvlJc w:val="left"/>
      <w:pPr>
        <w:tabs>
          <w:tab w:val="num" w:pos="2880"/>
        </w:tabs>
        <w:ind w:left="2880" w:hanging="360"/>
      </w:pPr>
    </w:lvl>
    <w:lvl w:ilvl="4" w:tplc="53A09BBA" w:tentative="1">
      <w:start w:val="1"/>
      <w:numFmt w:val="decimal"/>
      <w:lvlText w:val="%5."/>
      <w:lvlJc w:val="left"/>
      <w:pPr>
        <w:tabs>
          <w:tab w:val="num" w:pos="3600"/>
        </w:tabs>
        <w:ind w:left="3600" w:hanging="360"/>
      </w:pPr>
    </w:lvl>
    <w:lvl w:ilvl="5" w:tplc="C4BAC094" w:tentative="1">
      <w:start w:val="1"/>
      <w:numFmt w:val="decimal"/>
      <w:lvlText w:val="%6."/>
      <w:lvlJc w:val="left"/>
      <w:pPr>
        <w:tabs>
          <w:tab w:val="num" w:pos="4320"/>
        </w:tabs>
        <w:ind w:left="4320" w:hanging="360"/>
      </w:pPr>
    </w:lvl>
    <w:lvl w:ilvl="6" w:tplc="9CBC3DF8" w:tentative="1">
      <w:start w:val="1"/>
      <w:numFmt w:val="decimal"/>
      <w:lvlText w:val="%7."/>
      <w:lvlJc w:val="left"/>
      <w:pPr>
        <w:tabs>
          <w:tab w:val="num" w:pos="5040"/>
        </w:tabs>
        <w:ind w:left="5040" w:hanging="360"/>
      </w:pPr>
    </w:lvl>
    <w:lvl w:ilvl="7" w:tplc="E2E28540" w:tentative="1">
      <w:start w:val="1"/>
      <w:numFmt w:val="decimal"/>
      <w:lvlText w:val="%8."/>
      <w:lvlJc w:val="left"/>
      <w:pPr>
        <w:tabs>
          <w:tab w:val="num" w:pos="5760"/>
        </w:tabs>
        <w:ind w:left="5760" w:hanging="360"/>
      </w:pPr>
    </w:lvl>
    <w:lvl w:ilvl="8" w:tplc="8FC4CD16" w:tentative="1">
      <w:start w:val="1"/>
      <w:numFmt w:val="decimal"/>
      <w:lvlText w:val="%9."/>
      <w:lvlJc w:val="left"/>
      <w:pPr>
        <w:tabs>
          <w:tab w:val="num" w:pos="6480"/>
        </w:tabs>
        <w:ind w:left="6480" w:hanging="360"/>
      </w:pPr>
    </w:lvl>
  </w:abstractNum>
  <w:abstractNum w:abstractNumId="2" w15:restartNumberingAfterBreak="0">
    <w:nsid w:val="1C692D5C"/>
    <w:multiLevelType w:val="hybridMultilevel"/>
    <w:tmpl w:val="C7081480"/>
    <w:lvl w:ilvl="0" w:tplc="C35A0F80">
      <w:start w:val="1"/>
      <w:numFmt w:val="decimal"/>
      <w:lvlText w:val="%1."/>
      <w:lvlJc w:val="left"/>
      <w:pPr>
        <w:tabs>
          <w:tab w:val="num" w:pos="720"/>
        </w:tabs>
        <w:ind w:left="720" w:hanging="360"/>
      </w:pPr>
    </w:lvl>
    <w:lvl w:ilvl="1" w:tplc="1E587926" w:tentative="1">
      <w:start w:val="1"/>
      <w:numFmt w:val="decimal"/>
      <w:lvlText w:val="%2."/>
      <w:lvlJc w:val="left"/>
      <w:pPr>
        <w:tabs>
          <w:tab w:val="num" w:pos="1440"/>
        </w:tabs>
        <w:ind w:left="1440" w:hanging="360"/>
      </w:pPr>
    </w:lvl>
    <w:lvl w:ilvl="2" w:tplc="09E03B24" w:tentative="1">
      <w:start w:val="1"/>
      <w:numFmt w:val="decimal"/>
      <w:lvlText w:val="%3."/>
      <w:lvlJc w:val="left"/>
      <w:pPr>
        <w:tabs>
          <w:tab w:val="num" w:pos="2160"/>
        </w:tabs>
        <w:ind w:left="2160" w:hanging="360"/>
      </w:pPr>
    </w:lvl>
    <w:lvl w:ilvl="3" w:tplc="25BAA34A" w:tentative="1">
      <w:start w:val="1"/>
      <w:numFmt w:val="decimal"/>
      <w:lvlText w:val="%4."/>
      <w:lvlJc w:val="left"/>
      <w:pPr>
        <w:tabs>
          <w:tab w:val="num" w:pos="2880"/>
        </w:tabs>
        <w:ind w:left="2880" w:hanging="360"/>
      </w:pPr>
    </w:lvl>
    <w:lvl w:ilvl="4" w:tplc="F5DEDA1C" w:tentative="1">
      <w:start w:val="1"/>
      <w:numFmt w:val="decimal"/>
      <w:lvlText w:val="%5."/>
      <w:lvlJc w:val="left"/>
      <w:pPr>
        <w:tabs>
          <w:tab w:val="num" w:pos="3600"/>
        </w:tabs>
        <w:ind w:left="3600" w:hanging="360"/>
      </w:pPr>
    </w:lvl>
    <w:lvl w:ilvl="5" w:tplc="22F097F6" w:tentative="1">
      <w:start w:val="1"/>
      <w:numFmt w:val="decimal"/>
      <w:lvlText w:val="%6."/>
      <w:lvlJc w:val="left"/>
      <w:pPr>
        <w:tabs>
          <w:tab w:val="num" w:pos="4320"/>
        </w:tabs>
        <w:ind w:left="4320" w:hanging="360"/>
      </w:pPr>
    </w:lvl>
    <w:lvl w:ilvl="6" w:tplc="46D830A8" w:tentative="1">
      <w:start w:val="1"/>
      <w:numFmt w:val="decimal"/>
      <w:lvlText w:val="%7."/>
      <w:lvlJc w:val="left"/>
      <w:pPr>
        <w:tabs>
          <w:tab w:val="num" w:pos="5040"/>
        </w:tabs>
        <w:ind w:left="5040" w:hanging="360"/>
      </w:pPr>
    </w:lvl>
    <w:lvl w:ilvl="7" w:tplc="1F3ED722" w:tentative="1">
      <w:start w:val="1"/>
      <w:numFmt w:val="decimal"/>
      <w:lvlText w:val="%8."/>
      <w:lvlJc w:val="left"/>
      <w:pPr>
        <w:tabs>
          <w:tab w:val="num" w:pos="5760"/>
        </w:tabs>
        <w:ind w:left="5760" w:hanging="360"/>
      </w:pPr>
    </w:lvl>
    <w:lvl w:ilvl="8" w:tplc="C1DE0FB4" w:tentative="1">
      <w:start w:val="1"/>
      <w:numFmt w:val="decimal"/>
      <w:lvlText w:val="%9."/>
      <w:lvlJc w:val="left"/>
      <w:pPr>
        <w:tabs>
          <w:tab w:val="num" w:pos="6480"/>
        </w:tabs>
        <w:ind w:left="6480" w:hanging="360"/>
      </w:pPr>
    </w:lvl>
  </w:abstractNum>
  <w:abstractNum w:abstractNumId="3" w15:restartNumberingAfterBreak="0">
    <w:nsid w:val="1E5850BF"/>
    <w:multiLevelType w:val="hybridMultilevel"/>
    <w:tmpl w:val="DED41746"/>
    <w:lvl w:ilvl="0" w:tplc="561E39E8">
      <w:start w:val="1"/>
      <w:numFmt w:val="decimal"/>
      <w:lvlText w:val="%1."/>
      <w:lvlJc w:val="left"/>
      <w:pPr>
        <w:tabs>
          <w:tab w:val="num" w:pos="720"/>
        </w:tabs>
        <w:ind w:left="720" w:hanging="360"/>
      </w:pPr>
    </w:lvl>
    <w:lvl w:ilvl="1" w:tplc="E6D07E26" w:tentative="1">
      <w:start w:val="1"/>
      <w:numFmt w:val="decimal"/>
      <w:lvlText w:val="%2."/>
      <w:lvlJc w:val="left"/>
      <w:pPr>
        <w:tabs>
          <w:tab w:val="num" w:pos="1440"/>
        </w:tabs>
        <w:ind w:left="1440" w:hanging="360"/>
      </w:pPr>
    </w:lvl>
    <w:lvl w:ilvl="2" w:tplc="0B90D718" w:tentative="1">
      <w:start w:val="1"/>
      <w:numFmt w:val="decimal"/>
      <w:lvlText w:val="%3."/>
      <w:lvlJc w:val="left"/>
      <w:pPr>
        <w:tabs>
          <w:tab w:val="num" w:pos="2160"/>
        </w:tabs>
        <w:ind w:left="2160" w:hanging="360"/>
      </w:pPr>
    </w:lvl>
    <w:lvl w:ilvl="3" w:tplc="62828916" w:tentative="1">
      <w:start w:val="1"/>
      <w:numFmt w:val="decimal"/>
      <w:lvlText w:val="%4."/>
      <w:lvlJc w:val="left"/>
      <w:pPr>
        <w:tabs>
          <w:tab w:val="num" w:pos="2880"/>
        </w:tabs>
        <w:ind w:left="2880" w:hanging="360"/>
      </w:pPr>
    </w:lvl>
    <w:lvl w:ilvl="4" w:tplc="AAAE61F8" w:tentative="1">
      <w:start w:val="1"/>
      <w:numFmt w:val="decimal"/>
      <w:lvlText w:val="%5."/>
      <w:lvlJc w:val="left"/>
      <w:pPr>
        <w:tabs>
          <w:tab w:val="num" w:pos="3600"/>
        </w:tabs>
        <w:ind w:left="3600" w:hanging="360"/>
      </w:pPr>
    </w:lvl>
    <w:lvl w:ilvl="5" w:tplc="D8BC29AC" w:tentative="1">
      <w:start w:val="1"/>
      <w:numFmt w:val="decimal"/>
      <w:lvlText w:val="%6."/>
      <w:lvlJc w:val="left"/>
      <w:pPr>
        <w:tabs>
          <w:tab w:val="num" w:pos="4320"/>
        </w:tabs>
        <w:ind w:left="4320" w:hanging="360"/>
      </w:pPr>
    </w:lvl>
    <w:lvl w:ilvl="6" w:tplc="395C11AA" w:tentative="1">
      <w:start w:val="1"/>
      <w:numFmt w:val="decimal"/>
      <w:lvlText w:val="%7."/>
      <w:lvlJc w:val="left"/>
      <w:pPr>
        <w:tabs>
          <w:tab w:val="num" w:pos="5040"/>
        </w:tabs>
        <w:ind w:left="5040" w:hanging="360"/>
      </w:pPr>
    </w:lvl>
    <w:lvl w:ilvl="7" w:tplc="13586F48" w:tentative="1">
      <w:start w:val="1"/>
      <w:numFmt w:val="decimal"/>
      <w:lvlText w:val="%8."/>
      <w:lvlJc w:val="left"/>
      <w:pPr>
        <w:tabs>
          <w:tab w:val="num" w:pos="5760"/>
        </w:tabs>
        <w:ind w:left="5760" w:hanging="360"/>
      </w:pPr>
    </w:lvl>
    <w:lvl w:ilvl="8" w:tplc="B34AC2C2" w:tentative="1">
      <w:start w:val="1"/>
      <w:numFmt w:val="decimal"/>
      <w:lvlText w:val="%9."/>
      <w:lvlJc w:val="left"/>
      <w:pPr>
        <w:tabs>
          <w:tab w:val="num" w:pos="6480"/>
        </w:tabs>
        <w:ind w:left="6480" w:hanging="360"/>
      </w:pPr>
    </w:lvl>
  </w:abstractNum>
  <w:abstractNum w:abstractNumId="4" w15:restartNumberingAfterBreak="0">
    <w:nsid w:val="2F3010B4"/>
    <w:multiLevelType w:val="hybridMultilevel"/>
    <w:tmpl w:val="217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C2633"/>
    <w:multiLevelType w:val="hybridMultilevel"/>
    <w:tmpl w:val="4766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1C1E59"/>
    <w:multiLevelType w:val="hybridMultilevel"/>
    <w:tmpl w:val="EF88D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1A34C9"/>
    <w:multiLevelType w:val="hybridMultilevel"/>
    <w:tmpl w:val="48764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2A55A1"/>
    <w:multiLevelType w:val="hybridMultilevel"/>
    <w:tmpl w:val="A2A63D12"/>
    <w:lvl w:ilvl="0" w:tplc="5F64F28C">
      <w:start w:val="1"/>
      <w:numFmt w:val="decimal"/>
      <w:lvlText w:val="%1."/>
      <w:lvlJc w:val="left"/>
      <w:pPr>
        <w:tabs>
          <w:tab w:val="num" w:pos="720"/>
        </w:tabs>
        <w:ind w:left="720" w:hanging="360"/>
      </w:pPr>
    </w:lvl>
    <w:lvl w:ilvl="1" w:tplc="85069E6A" w:tentative="1">
      <w:start w:val="1"/>
      <w:numFmt w:val="decimal"/>
      <w:lvlText w:val="%2."/>
      <w:lvlJc w:val="left"/>
      <w:pPr>
        <w:tabs>
          <w:tab w:val="num" w:pos="1440"/>
        </w:tabs>
        <w:ind w:left="1440" w:hanging="360"/>
      </w:pPr>
    </w:lvl>
    <w:lvl w:ilvl="2" w:tplc="E9A84EBA" w:tentative="1">
      <w:start w:val="1"/>
      <w:numFmt w:val="decimal"/>
      <w:lvlText w:val="%3."/>
      <w:lvlJc w:val="left"/>
      <w:pPr>
        <w:tabs>
          <w:tab w:val="num" w:pos="2160"/>
        </w:tabs>
        <w:ind w:left="2160" w:hanging="360"/>
      </w:pPr>
    </w:lvl>
    <w:lvl w:ilvl="3" w:tplc="96C8EA1A" w:tentative="1">
      <w:start w:val="1"/>
      <w:numFmt w:val="decimal"/>
      <w:lvlText w:val="%4."/>
      <w:lvlJc w:val="left"/>
      <w:pPr>
        <w:tabs>
          <w:tab w:val="num" w:pos="2880"/>
        </w:tabs>
        <w:ind w:left="2880" w:hanging="360"/>
      </w:pPr>
    </w:lvl>
    <w:lvl w:ilvl="4" w:tplc="65B66E5E" w:tentative="1">
      <w:start w:val="1"/>
      <w:numFmt w:val="decimal"/>
      <w:lvlText w:val="%5."/>
      <w:lvlJc w:val="left"/>
      <w:pPr>
        <w:tabs>
          <w:tab w:val="num" w:pos="3600"/>
        </w:tabs>
        <w:ind w:left="3600" w:hanging="360"/>
      </w:pPr>
    </w:lvl>
    <w:lvl w:ilvl="5" w:tplc="727EA498" w:tentative="1">
      <w:start w:val="1"/>
      <w:numFmt w:val="decimal"/>
      <w:lvlText w:val="%6."/>
      <w:lvlJc w:val="left"/>
      <w:pPr>
        <w:tabs>
          <w:tab w:val="num" w:pos="4320"/>
        </w:tabs>
        <w:ind w:left="4320" w:hanging="360"/>
      </w:pPr>
    </w:lvl>
    <w:lvl w:ilvl="6" w:tplc="FF74B314" w:tentative="1">
      <w:start w:val="1"/>
      <w:numFmt w:val="decimal"/>
      <w:lvlText w:val="%7."/>
      <w:lvlJc w:val="left"/>
      <w:pPr>
        <w:tabs>
          <w:tab w:val="num" w:pos="5040"/>
        </w:tabs>
        <w:ind w:left="5040" w:hanging="360"/>
      </w:pPr>
    </w:lvl>
    <w:lvl w:ilvl="7" w:tplc="842C31C2" w:tentative="1">
      <w:start w:val="1"/>
      <w:numFmt w:val="decimal"/>
      <w:lvlText w:val="%8."/>
      <w:lvlJc w:val="left"/>
      <w:pPr>
        <w:tabs>
          <w:tab w:val="num" w:pos="5760"/>
        </w:tabs>
        <w:ind w:left="5760" w:hanging="360"/>
      </w:pPr>
    </w:lvl>
    <w:lvl w:ilvl="8" w:tplc="3A3A48AC" w:tentative="1">
      <w:start w:val="1"/>
      <w:numFmt w:val="decimal"/>
      <w:lvlText w:val="%9."/>
      <w:lvlJc w:val="left"/>
      <w:pPr>
        <w:tabs>
          <w:tab w:val="num" w:pos="6480"/>
        </w:tabs>
        <w:ind w:left="6480" w:hanging="360"/>
      </w:pPr>
    </w:lvl>
  </w:abstractNum>
  <w:num w:numId="1" w16cid:durableId="653729216">
    <w:abstractNumId w:val="5"/>
  </w:num>
  <w:num w:numId="2" w16cid:durableId="46806467">
    <w:abstractNumId w:val="7"/>
  </w:num>
  <w:num w:numId="3" w16cid:durableId="1318069957">
    <w:abstractNumId w:val="4"/>
  </w:num>
  <w:num w:numId="4" w16cid:durableId="2108884446">
    <w:abstractNumId w:val="8"/>
  </w:num>
  <w:num w:numId="5" w16cid:durableId="2058552148">
    <w:abstractNumId w:val="2"/>
  </w:num>
  <w:num w:numId="6" w16cid:durableId="571431696">
    <w:abstractNumId w:val="0"/>
  </w:num>
  <w:num w:numId="7" w16cid:durableId="16394774">
    <w:abstractNumId w:val="1"/>
  </w:num>
  <w:num w:numId="8" w16cid:durableId="518355188">
    <w:abstractNumId w:val="3"/>
  </w:num>
  <w:num w:numId="9" w16cid:durableId="12377405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E5"/>
    <w:rsid w:val="00000318"/>
    <w:rsid w:val="00006A51"/>
    <w:rsid w:val="0003200F"/>
    <w:rsid w:val="00053525"/>
    <w:rsid w:val="00055700"/>
    <w:rsid w:val="000C5A17"/>
    <w:rsid w:val="000D02C4"/>
    <w:rsid w:val="000D5B5A"/>
    <w:rsid w:val="0010118B"/>
    <w:rsid w:val="0011575E"/>
    <w:rsid w:val="00162437"/>
    <w:rsid w:val="00187FC4"/>
    <w:rsid w:val="00197477"/>
    <w:rsid w:val="001B5658"/>
    <w:rsid w:val="001C561A"/>
    <w:rsid w:val="001E2959"/>
    <w:rsid w:val="001E55FD"/>
    <w:rsid w:val="002666E8"/>
    <w:rsid w:val="002A7EF9"/>
    <w:rsid w:val="00335792"/>
    <w:rsid w:val="00355F5C"/>
    <w:rsid w:val="00376289"/>
    <w:rsid w:val="00430C28"/>
    <w:rsid w:val="00442BFC"/>
    <w:rsid w:val="004A0CB4"/>
    <w:rsid w:val="004F7263"/>
    <w:rsid w:val="00501BE0"/>
    <w:rsid w:val="00533D99"/>
    <w:rsid w:val="00570A1A"/>
    <w:rsid w:val="0057643A"/>
    <w:rsid w:val="00585798"/>
    <w:rsid w:val="00597379"/>
    <w:rsid w:val="005A7116"/>
    <w:rsid w:val="005C6F9F"/>
    <w:rsid w:val="00637E22"/>
    <w:rsid w:val="00670287"/>
    <w:rsid w:val="006C1830"/>
    <w:rsid w:val="006E2113"/>
    <w:rsid w:val="00730591"/>
    <w:rsid w:val="007E4612"/>
    <w:rsid w:val="00815CF8"/>
    <w:rsid w:val="00832429"/>
    <w:rsid w:val="008447E5"/>
    <w:rsid w:val="00872FFE"/>
    <w:rsid w:val="008B3A51"/>
    <w:rsid w:val="008B46B7"/>
    <w:rsid w:val="0093740D"/>
    <w:rsid w:val="009B7880"/>
    <w:rsid w:val="009D263B"/>
    <w:rsid w:val="009E3596"/>
    <w:rsid w:val="009F607E"/>
    <w:rsid w:val="00A015B9"/>
    <w:rsid w:val="00A033DD"/>
    <w:rsid w:val="00A27B28"/>
    <w:rsid w:val="00A471AC"/>
    <w:rsid w:val="00A819A6"/>
    <w:rsid w:val="00AC613B"/>
    <w:rsid w:val="00AE1973"/>
    <w:rsid w:val="00B1319D"/>
    <w:rsid w:val="00B20CBF"/>
    <w:rsid w:val="00B57EA2"/>
    <w:rsid w:val="00B63514"/>
    <w:rsid w:val="00B7563F"/>
    <w:rsid w:val="00B82363"/>
    <w:rsid w:val="00B935E4"/>
    <w:rsid w:val="00BE43D9"/>
    <w:rsid w:val="00C16B23"/>
    <w:rsid w:val="00C625B9"/>
    <w:rsid w:val="00CA1754"/>
    <w:rsid w:val="00CA5819"/>
    <w:rsid w:val="00CE4CBC"/>
    <w:rsid w:val="00D01198"/>
    <w:rsid w:val="00D0245F"/>
    <w:rsid w:val="00D0737A"/>
    <w:rsid w:val="00D16347"/>
    <w:rsid w:val="00D505BC"/>
    <w:rsid w:val="00D774E4"/>
    <w:rsid w:val="00E14034"/>
    <w:rsid w:val="00E15A9B"/>
    <w:rsid w:val="00E548C2"/>
    <w:rsid w:val="00E77FDA"/>
    <w:rsid w:val="00ED13E0"/>
    <w:rsid w:val="00ED1EFC"/>
    <w:rsid w:val="00F01AE5"/>
    <w:rsid w:val="00F04F87"/>
    <w:rsid w:val="00F618C0"/>
    <w:rsid w:val="00F62C94"/>
    <w:rsid w:val="00FE4001"/>
    <w:rsid w:val="00FF3CAE"/>
    <w:rsid w:val="00FF4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796E9"/>
  <w15:chartTrackingRefBased/>
  <w15:docId w15:val="{025472CD-CB37-44BC-A6E6-7B4E5CFC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B1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61A"/>
    <w:pPr>
      <w:ind w:left="720"/>
      <w:contextualSpacing/>
    </w:pPr>
  </w:style>
  <w:style w:type="paragraph" w:styleId="Header">
    <w:name w:val="header"/>
    <w:basedOn w:val="Normal"/>
    <w:link w:val="HeaderChar"/>
    <w:uiPriority w:val="99"/>
    <w:unhideWhenUsed/>
    <w:rsid w:val="001C5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61A"/>
  </w:style>
  <w:style w:type="paragraph" w:styleId="Footer">
    <w:name w:val="footer"/>
    <w:basedOn w:val="Normal"/>
    <w:link w:val="FooterChar"/>
    <w:uiPriority w:val="99"/>
    <w:unhideWhenUsed/>
    <w:rsid w:val="001C5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61A"/>
  </w:style>
  <w:style w:type="table" w:styleId="TableGrid">
    <w:name w:val="Table Grid"/>
    <w:basedOn w:val="TableNormal"/>
    <w:uiPriority w:val="39"/>
    <w:rsid w:val="00A47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0591"/>
    <w:pPr>
      <w:spacing w:after="0" w:line="240" w:lineRule="auto"/>
    </w:pPr>
    <w:rPr>
      <w:rFonts w:eastAsiaTheme="minorEastAsia"/>
      <w:sz w:val="24"/>
      <w:szCs w:val="24"/>
    </w:rPr>
  </w:style>
  <w:style w:type="character" w:styleId="Hyperlink">
    <w:name w:val="Hyperlink"/>
    <w:basedOn w:val="DefaultParagraphFont"/>
    <w:uiPriority w:val="99"/>
    <w:unhideWhenUsed/>
    <w:rsid w:val="00CA58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08891">
      <w:bodyDiv w:val="1"/>
      <w:marLeft w:val="0"/>
      <w:marRight w:val="0"/>
      <w:marTop w:val="0"/>
      <w:marBottom w:val="0"/>
      <w:divBdr>
        <w:top w:val="none" w:sz="0" w:space="0" w:color="auto"/>
        <w:left w:val="none" w:sz="0" w:space="0" w:color="auto"/>
        <w:bottom w:val="none" w:sz="0" w:space="0" w:color="auto"/>
        <w:right w:val="none" w:sz="0" w:space="0" w:color="auto"/>
      </w:divBdr>
      <w:divsChild>
        <w:div w:id="122311169">
          <w:marLeft w:val="806"/>
          <w:marRight w:val="0"/>
          <w:marTop w:val="200"/>
          <w:marBottom w:val="0"/>
          <w:divBdr>
            <w:top w:val="none" w:sz="0" w:space="0" w:color="auto"/>
            <w:left w:val="none" w:sz="0" w:space="0" w:color="auto"/>
            <w:bottom w:val="none" w:sz="0" w:space="0" w:color="auto"/>
            <w:right w:val="none" w:sz="0" w:space="0" w:color="auto"/>
          </w:divBdr>
        </w:div>
      </w:divsChild>
    </w:div>
    <w:div w:id="268506854">
      <w:bodyDiv w:val="1"/>
      <w:marLeft w:val="0"/>
      <w:marRight w:val="0"/>
      <w:marTop w:val="0"/>
      <w:marBottom w:val="0"/>
      <w:divBdr>
        <w:top w:val="none" w:sz="0" w:space="0" w:color="auto"/>
        <w:left w:val="none" w:sz="0" w:space="0" w:color="auto"/>
        <w:bottom w:val="none" w:sz="0" w:space="0" w:color="auto"/>
        <w:right w:val="none" w:sz="0" w:space="0" w:color="auto"/>
      </w:divBdr>
      <w:divsChild>
        <w:div w:id="1118910642">
          <w:marLeft w:val="806"/>
          <w:marRight w:val="0"/>
          <w:marTop w:val="200"/>
          <w:marBottom w:val="0"/>
          <w:divBdr>
            <w:top w:val="none" w:sz="0" w:space="0" w:color="auto"/>
            <w:left w:val="none" w:sz="0" w:space="0" w:color="auto"/>
            <w:bottom w:val="none" w:sz="0" w:space="0" w:color="auto"/>
            <w:right w:val="none" w:sz="0" w:space="0" w:color="auto"/>
          </w:divBdr>
        </w:div>
      </w:divsChild>
    </w:div>
    <w:div w:id="369257602">
      <w:bodyDiv w:val="1"/>
      <w:marLeft w:val="0"/>
      <w:marRight w:val="0"/>
      <w:marTop w:val="0"/>
      <w:marBottom w:val="0"/>
      <w:divBdr>
        <w:top w:val="none" w:sz="0" w:space="0" w:color="auto"/>
        <w:left w:val="none" w:sz="0" w:space="0" w:color="auto"/>
        <w:bottom w:val="none" w:sz="0" w:space="0" w:color="auto"/>
        <w:right w:val="none" w:sz="0" w:space="0" w:color="auto"/>
      </w:divBdr>
      <w:divsChild>
        <w:div w:id="207692818">
          <w:marLeft w:val="0"/>
          <w:marRight w:val="0"/>
          <w:marTop w:val="0"/>
          <w:marBottom w:val="0"/>
          <w:divBdr>
            <w:top w:val="none" w:sz="0" w:space="0" w:color="auto"/>
            <w:left w:val="none" w:sz="0" w:space="0" w:color="auto"/>
            <w:bottom w:val="none" w:sz="0" w:space="0" w:color="auto"/>
            <w:right w:val="none" w:sz="0" w:space="0" w:color="auto"/>
          </w:divBdr>
          <w:divsChild>
            <w:div w:id="1820340595">
              <w:marLeft w:val="60"/>
              <w:marRight w:val="0"/>
              <w:marTop w:val="0"/>
              <w:marBottom w:val="60"/>
              <w:divBdr>
                <w:top w:val="none" w:sz="0" w:space="0" w:color="auto"/>
                <w:left w:val="none" w:sz="0" w:space="0" w:color="auto"/>
                <w:bottom w:val="none" w:sz="0" w:space="0" w:color="auto"/>
                <w:right w:val="none" w:sz="0" w:space="0" w:color="auto"/>
              </w:divBdr>
              <w:divsChild>
                <w:div w:id="1095397296">
                  <w:marLeft w:val="0"/>
                  <w:marRight w:val="0"/>
                  <w:marTop w:val="0"/>
                  <w:marBottom w:val="0"/>
                  <w:divBdr>
                    <w:top w:val="none" w:sz="0" w:space="0" w:color="auto"/>
                    <w:left w:val="none" w:sz="0" w:space="0" w:color="auto"/>
                    <w:bottom w:val="none" w:sz="0" w:space="0" w:color="auto"/>
                    <w:right w:val="none" w:sz="0" w:space="0" w:color="auto"/>
                  </w:divBdr>
                  <w:divsChild>
                    <w:div w:id="2044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116">
          <w:marLeft w:val="0"/>
          <w:marRight w:val="0"/>
          <w:marTop w:val="0"/>
          <w:marBottom w:val="0"/>
          <w:divBdr>
            <w:top w:val="none" w:sz="0" w:space="0" w:color="auto"/>
            <w:left w:val="none" w:sz="0" w:space="0" w:color="auto"/>
            <w:bottom w:val="none" w:sz="0" w:space="0" w:color="auto"/>
            <w:right w:val="none" w:sz="0" w:space="0" w:color="auto"/>
          </w:divBdr>
          <w:divsChild>
            <w:div w:id="756246053">
              <w:marLeft w:val="0"/>
              <w:marRight w:val="0"/>
              <w:marTop w:val="0"/>
              <w:marBottom w:val="0"/>
              <w:divBdr>
                <w:top w:val="none" w:sz="0" w:space="0" w:color="auto"/>
                <w:left w:val="none" w:sz="0" w:space="0" w:color="auto"/>
                <w:bottom w:val="none" w:sz="0" w:space="0" w:color="auto"/>
                <w:right w:val="none" w:sz="0" w:space="0" w:color="auto"/>
              </w:divBdr>
              <w:divsChild>
                <w:div w:id="1355761914">
                  <w:marLeft w:val="0"/>
                  <w:marRight w:val="0"/>
                  <w:marTop w:val="0"/>
                  <w:marBottom w:val="0"/>
                  <w:divBdr>
                    <w:top w:val="none" w:sz="0" w:space="0" w:color="auto"/>
                    <w:left w:val="none" w:sz="0" w:space="0" w:color="auto"/>
                    <w:bottom w:val="none" w:sz="0" w:space="0" w:color="auto"/>
                    <w:right w:val="none" w:sz="0" w:space="0" w:color="auto"/>
                  </w:divBdr>
                  <w:divsChild>
                    <w:div w:id="1258907417">
                      <w:marLeft w:val="0"/>
                      <w:marRight w:val="0"/>
                      <w:marTop w:val="0"/>
                      <w:marBottom w:val="0"/>
                      <w:divBdr>
                        <w:top w:val="none" w:sz="0" w:space="0" w:color="auto"/>
                        <w:left w:val="none" w:sz="0" w:space="0" w:color="auto"/>
                        <w:bottom w:val="none" w:sz="0" w:space="0" w:color="auto"/>
                        <w:right w:val="none" w:sz="0" w:space="0" w:color="auto"/>
                      </w:divBdr>
                      <w:divsChild>
                        <w:div w:id="14138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45252">
                  <w:marLeft w:val="0"/>
                  <w:marRight w:val="0"/>
                  <w:marTop w:val="0"/>
                  <w:marBottom w:val="0"/>
                  <w:divBdr>
                    <w:top w:val="none" w:sz="0" w:space="0" w:color="auto"/>
                    <w:left w:val="none" w:sz="0" w:space="0" w:color="auto"/>
                    <w:bottom w:val="none" w:sz="0" w:space="0" w:color="auto"/>
                    <w:right w:val="none" w:sz="0" w:space="0" w:color="auto"/>
                  </w:divBdr>
                  <w:divsChild>
                    <w:div w:id="1132018324">
                      <w:marLeft w:val="0"/>
                      <w:marRight w:val="0"/>
                      <w:marTop w:val="0"/>
                      <w:marBottom w:val="0"/>
                      <w:divBdr>
                        <w:top w:val="none" w:sz="0" w:space="0" w:color="auto"/>
                        <w:left w:val="none" w:sz="0" w:space="0" w:color="auto"/>
                        <w:bottom w:val="none" w:sz="0" w:space="0" w:color="auto"/>
                        <w:right w:val="none" w:sz="0" w:space="0" w:color="auto"/>
                      </w:divBdr>
                    </w:div>
                  </w:divsChild>
                </w:div>
                <w:div w:id="626594801">
                  <w:marLeft w:val="0"/>
                  <w:marRight w:val="0"/>
                  <w:marTop w:val="0"/>
                  <w:marBottom w:val="0"/>
                  <w:divBdr>
                    <w:top w:val="none" w:sz="0" w:space="0" w:color="auto"/>
                    <w:left w:val="none" w:sz="0" w:space="0" w:color="auto"/>
                    <w:bottom w:val="none" w:sz="0" w:space="0" w:color="auto"/>
                    <w:right w:val="none" w:sz="0" w:space="0" w:color="auto"/>
                  </w:divBdr>
                  <w:divsChild>
                    <w:div w:id="1809474708">
                      <w:marLeft w:val="0"/>
                      <w:marRight w:val="0"/>
                      <w:marTop w:val="0"/>
                      <w:marBottom w:val="0"/>
                      <w:divBdr>
                        <w:top w:val="none" w:sz="0" w:space="0" w:color="auto"/>
                        <w:left w:val="none" w:sz="0" w:space="0" w:color="auto"/>
                        <w:bottom w:val="none" w:sz="0" w:space="0" w:color="auto"/>
                        <w:right w:val="none" w:sz="0" w:space="0" w:color="auto"/>
                      </w:divBdr>
                    </w:div>
                  </w:divsChild>
                </w:div>
                <w:div w:id="1660185880">
                  <w:marLeft w:val="0"/>
                  <w:marRight w:val="0"/>
                  <w:marTop w:val="0"/>
                  <w:marBottom w:val="0"/>
                  <w:divBdr>
                    <w:top w:val="none" w:sz="0" w:space="0" w:color="auto"/>
                    <w:left w:val="none" w:sz="0" w:space="0" w:color="auto"/>
                    <w:bottom w:val="none" w:sz="0" w:space="0" w:color="auto"/>
                    <w:right w:val="none" w:sz="0" w:space="0" w:color="auto"/>
                  </w:divBdr>
                  <w:divsChild>
                    <w:div w:id="246623281">
                      <w:marLeft w:val="0"/>
                      <w:marRight w:val="0"/>
                      <w:marTop w:val="0"/>
                      <w:marBottom w:val="0"/>
                      <w:divBdr>
                        <w:top w:val="none" w:sz="0" w:space="0" w:color="auto"/>
                        <w:left w:val="none" w:sz="0" w:space="0" w:color="auto"/>
                        <w:bottom w:val="none" w:sz="0" w:space="0" w:color="auto"/>
                        <w:right w:val="none" w:sz="0" w:space="0" w:color="auto"/>
                      </w:divBdr>
                    </w:div>
                  </w:divsChild>
                </w:div>
                <w:div w:id="15915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56296">
      <w:bodyDiv w:val="1"/>
      <w:marLeft w:val="0"/>
      <w:marRight w:val="0"/>
      <w:marTop w:val="0"/>
      <w:marBottom w:val="0"/>
      <w:divBdr>
        <w:top w:val="none" w:sz="0" w:space="0" w:color="auto"/>
        <w:left w:val="none" w:sz="0" w:space="0" w:color="auto"/>
        <w:bottom w:val="none" w:sz="0" w:space="0" w:color="auto"/>
        <w:right w:val="none" w:sz="0" w:space="0" w:color="auto"/>
      </w:divBdr>
      <w:divsChild>
        <w:div w:id="1462454017">
          <w:marLeft w:val="806"/>
          <w:marRight w:val="0"/>
          <w:marTop w:val="200"/>
          <w:marBottom w:val="0"/>
          <w:divBdr>
            <w:top w:val="none" w:sz="0" w:space="0" w:color="auto"/>
            <w:left w:val="none" w:sz="0" w:space="0" w:color="auto"/>
            <w:bottom w:val="none" w:sz="0" w:space="0" w:color="auto"/>
            <w:right w:val="none" w:sz="0" w:space="0" w:color="auto"/>
          </w:divBdr>
        </w:div>
        <w:div w:id="1204054668">
          <w:marLeft w:val="806"/>
          <w:marRight w:val="0"/>
          <w:marTop w:val="200"/>
          <w:marBottom w:val="0"/>
          <w:divBdr>
            <w:top w:val="none" w:sz="0" w:space="0" w:color="auto"/>
            <w:left w:val="none" w:sz="0" w:space="0" w:color="auto"/>
            <w:bottom w:val="none" w:sz="0" w:space="0" w:color="auto"/>
            <w:right w:val="none" w:sz="0" w:space="0" w:color="auto"/>
          </w:divBdr>
        </w:div>
      </w:divsChild>
    </w:div>
    <w:div w:id="747770358">
      <w:bodyDiv w:val="1"/>
      <w:marLeft w:val="0"/>
      <w:marRight w:val="0"/>
      <w:marTop w:val="0"/>
      <w:marBottom w:val="0"/>
      <w:divBdr>
        <w:top w:val="none" w:sz="0" w:space="0" w:color="auto"/>
        <w:left w:val="none" w:sz="0" w:space="0" w:color="auto"/>
        <w:bottom w:val="none" w:sz="0" w:space="0" w:color="auto"/>
        <w:right w:val="none" w:sz="0" w:space="0" w:color="auto"/>
      </w:divBdr>
      <w:divsChild>
        <w:div w:id="1323705738">
          <w:marLeft w:val="806"/>
          <w:marRight w:val="0"/>
          <w:marTop w:val="200"/>
          <w:marBottom w:val="0"/>
          <w:divBdr>
            <w:top w:val="none" w:sz="0" w:space="0" w:color="auto"/>
            <w:left w:val="none" w:sz="0" w:space="0" w:color="auto"/>
            <w:bottom w:val="none" w:sz="0" w:space="0" w:color="auto"/>
            <w:right w:val="none" w:sz="0" w:space="0" w:color="auto"/>
          </w:divBdr>
        </w:div>
      </w:divsChild>
    </w:div>
    <w:div w:id="986472380">
      <w:bodyDiv w:val="1"/>
      <w:marLeft w:val="0"/>
      <w:marRight w:val="0"/>
      <w:marTop w:val="0"/>
      <w:marBottom w:val="0"/>
      <w:divBdr>
        <w:top w:val="none" w:sz="0" w:space="0" w:color="auto"/>
        <w:left w:val="none" w:sz="0" w:space="0" w:color="auto"/>
        <w:bottom w:val="none" w:sz="0" w:space="0" w:color="auto"/>
        <w:right w:val="none" w:sz="0" w:space="0" w:color="auto"/>
      </w:divBdr>
      <w:divsChild>
        <w:div w:id="313879573">
          <w:marLeft w:val="0"/>
          <w:marRight w:val="0"/>
          <w:marTop w:val="0"/>
          <w:marBottom w:val="0"/>
          <w:divBdr>
            <w:top w:val="none" w:sz="0" w:space="0" w:color="auto"/>
            <w:left w:val="none" w:sz="0" w:space="0" w:color="auto"/>
            <w:bottom w:val="none" w:sz="0" w:space="0" w:color="auto"/>
            <w:right w:val="none" w:sz="0" w:space="0" w:color="auto"/>
          </w:divBdr>
          <w:divsChild>
            <w:div w:id="8988588">
              <w:marLeft w:val="60"/>
              <w:marRight w:val="0"/>
              <w:marTop w:val="0"/>
              <w:marBottom w:val="60"/>
              <w:divBdr>
                <w:top w:val="none" w:sz="0" w:space="0" w:color="auto"/>
                <w:left w:val="none" w:sz="0" w:space="0" w:color="auto"/>
                <w:bottom w:val="none" w:sz="0" w:space="0" w:color="auto"/>
                <w:right w:val="none" w:sz="0" w:space="0" w:color="auto"/>
              </w:divBdr>
              <w:divsChild>
                <w:div w:id="732236127">
                  <w:marLeft w:val="0"/>
                  <w:marRight w:val="0"/>
                  <w:marTop w:val="0"/>
                  <w:marBottom w:val="0"/>
                  <w:divBdr>
                    <w:top w:val="none" w:sz="0" w:space="0" w:color="auto"/>
                    <w:left w:val="none" w:sz="0" w:space="0" w:color="auto"/>
                    <w:bottom w:val="none" w:sz="0" w:space="0" w:color="auto"/>
                    <w:right w:val="none" w:sz="0" w:space="0" w:color="auto"/>
                  </w:divBdr>
                  <w:divsChild>
                    <w:div w:id="174248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23941">
          <w:marLeft w:val="0"/>
          <w:marRight w:val="0"/>
          <w:marTop w:val="0"/>
          <w:marBottom w:val="0"/>
          <w:divBdr>
            <w:top w:val="none" w:sz="0" w:space="0" w:color="auto"/>
            <w:left w:val="none" w:sz="0" w:space="0" w:color="auto"/>
            <w:bottom w:val="none" w:sz="0" w:space="0" w:color="auto"/>
            <w:right w:val="none" w:sz="0" w:space="0" w:color="auto"/>
          </w:divBdr>
          <w:divsChild>
            <w:div w:id="1492598816">
              <w:marLeft w:val="0"/>
              <w:marRight w:val="0"/>
              <w:marTop w:val="0"/>
              <w:marBottom w:val="0"/>
              <w:divBdr>
                <w:top w:val="none" w:sz="0" w:space="0" w:color="auto"/>
                <w:left w:val="none" w:sz="0" w:space="0" w:color="auto"/>
                <w:bottom w:val="none" w:sz="0" w:space="0" w:color="auto"/>
                <w:right w:val="none" w:sz="0" w:space="0" w:color="auto"/>
              </w:divBdr>
              <w:divsChild>
                <w:div w:id="1406417947">
                  <w:marLeft w:val="0"/>
                  <w:marRight w:val="0"/>
                  <w:marTop w:val="0"/>
                  <w:marBottom w:val="0"/>
                  <w:divBdr>
                    <w:top w:val="none" w:sz="0" w:space="0" w:color="auto"/>
                    <w:left w:val="none" w:sz="0" w:space="0" w:color="auto"/>
                    <w:bottom w:val="none" w:sz="0" w:space="0" w:color="auto"/>
                    <w:right w:val="none" w:sz="0" w:space="0" w:color="auto"/>
                  </w:divBdr>
                  <w:divsChild>
                    <w:div w:id="1124618771">
                      <w:marLeft w:val="0"/>
                      <w:marRight w:val="0"/>
                      <w:marTop w:val="0"/>
                      <w:marBottom w:val="0"/>
                      <w:divBdr>
                        <w:top w:val="none" w:sz="0" w:space="0" w:color="auto"/>
                        <w:left w:val="none" w:sz="0" w:space="0" w:color="auto"/>
                        <w:bottom w:val="none" w:sz="0" w:space="0" w:color="auto"/>
                        <w:right w:val="none" w:sz="0" w:space="0" w:color="auto"/>
                      </w:divBdr>
                      <w:divsChild>
                        <w:div w:id="1489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64180">
                  <w:marLeft w:val="0"/>
                  <w:marRight w:val="0"/>
                  <w:marTop w:val="0"/>
                  <w:marBottom w:val="0"/>
                  <w:divBdr>
                    <w:top w:val="none" w:sz="0" w:space="0" w:color="auto"/>
                    <w:left w:val="none" w:sz="0" w:space="0" w:color="auto"/>
                    <w:bottom w:val="none" w:sz="0" w:space="0" w:color="auto"/>
                    <w:right w:val="none" w:sz="0" w:space="0" w:color="auto"/>
                  </w:divBdr>
                  <w:divsChild>
                    <w:div w:id="2105759806">
                      <w:marLeft w:val="0"/>
                      <w:marRight w:val="0"/>
                      <w:marTop w:val="0"/>
                      <w:marBottom w:val="0"/>
                      <w:divBdr>
                        <w:top w:val="none" w:sz="0" w:space="0" w:color="auto"/>
                        <w:left w:val="none" w:sz="0" w:space="0" w:color="auto"/>
                        <w:bottom w:val="none" w:sz="0" w:space="0" w:color="auto"/>
                        <w:right w:val="none" w:sz="0" w:space="0" w:color="auto"/>
                      </w:divBdr>
                    </w:div>
                  </w:divsChild>
                </w:div>
                <w:div w:id="927274302">
                  <w:marLeft w:val="0"/>
                  <w:marRight w:val="0"/>
                  <w:marTop w:val="0"/>
                  <w:marBottom w:val="0"/>
                  <w:divBdr>
                    <w:top w:val="none" w:sz="0" w:space="0" w:color="auto"/>
                    <w:left w:val="none" w:sz="0" w:space="0" w:color="auto"/>
                    <w:bottom w:val="none" w:sz="0" w:space="0" w:color="auto"/>
                    <w:right w:val="none" w:sz="0" w:space="0" w:color="auto"/>
                  </w:divBdr>
                  <w:divsChild>
                    <w:div w:id="522207888">
                      <w:marLeft w:val="0"/>
                      <w:marRight w:val="0"/>
                      <w:marTop w:val="0"/>
                      <w:marBottom w:val="0"/>
                      <w:divBdr>
                        <w:top w:val="none" w:sz="0" w:space="0" w:color="auto"/>
                        <w:left w:val="none" w:sz="0" w:space="0" w:color="auto"/>
                        <w:bottom w:val="none" w:sz="0" w:space="0" w:color="auto"/>
                        <w:right w:val="none" w:sz="0" w:space="0" w:color="auto"/>
                      </w:divBdr>
                    </w:div>
                  </w:divsChild>
                </w:div>
                <w:div w:id="256596434">
                  <w:marLeft w:val="0"/>
                  <w:marRight w:val="0"/>
                  <w:marTop w:val="0"/>
                  <w:marBottom w:val="0"/>
                  <w:divBdr>
                    <w:top w:val="none" w:sz="0" w:space="0" w:color="auto"/>
                    <w:left w:val="none" w:sz="0" w:space="0" w:color="auto"/>
                    <w:bottom w:val="none" w:sz="0" w:space="0" w:color="auto"/>
                    <w:right w:val="none" w:sz="0" w:space="0" w:color="auto"/>
                  </w:divBdr>
                  <w:divsChild>
                    <w:div w:id="2105999644">
                      <w:marLeft w:val="0"/>
                      <w:marRight w:val="0"/>
                      <w:marTop w:val="0"/>
                      <w:marBottom w:val="0"/>
                      <w:divBdr>
                        <w:top w:val="none" w:sz="0" w:space="0" w:color="auto"/>
                        <w:left w:val="none" w:sz="0" w:space="0" w:color="auto"/>
                        <w:bottom w:val="none" w:sz="0" w:space="0" w:color="auto"/>
                        <w:right w:val="none" w:sz="0" w:space="0" w:color="auto"/>
                      </w:divBdr>
                    </w:div>
                  </w:divsChild>
                </w:div>
                <w:div w:id="173192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2510">
      <w:bodyDiv w:val="1"/>
      <w:marLeft w:val="0"/>
      <w:marRight w:val="0"/>
      <w:marTop w:val="0"/>
      <w:marBottom w:val="0"/>
      <w:divBdr>
        <w:top w:val="none" w:sz="0" w:space="0" w:color="auto"/>
        <w:left w:val="none" w:sz="0" w:space="0" w:color="auto"/>
        <w:bottom w:val="none" w:sz="0" w:space="0" w:color="auto"/>
        <w:right w:val="none" w:sz="0" w:space="0" w:color="auto"/>
      </w:divBdr>
      <w:divsChild>
        <w:div w:id="749304606">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blegateway.com/passage/?search=Matthew%207:24-29&amp;version=ICB"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b4584958fa87f4f21ab5d7fc3f4738fc">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e67362efb764b50723fca6755f6cf1cb"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7EA935-110C-48CC-B6DB-8F030DF1EB45}">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customXml/itemProps2.xml><?xml version="1.0" encoding="utf-8"?>
<ds:datastoreItem xmlns:ds="http://schemas.openxmlformats.org/officeDocument/2006/customXml" ds:itemID="{406FD45F-74BB-4C27-A9D1-7C4508040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707F0-364F-477A-A49D-EC5C56208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Ryder</dc:creator>
  <cp:keywords/>
  <dc:description/>
  <cp:lastModifiedBy>Ashleigh Tubbs</cp:lastModifiedBy>
  <cp:revision>2</cp:revision>
  <cp:lastPrinted>2022-11-23T10:57:00Z</cp:lastPrinted>
  <dcterms:created xsi:type="dcterms:W3CDTF">2025-02-04T10:11:00Z</dcterms:created>
  <dcterms:modified xsi:type="dcterms:W3CDTF">2025-02-04T10:11:00Z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ies>
</file>